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lang w:val="sr-Latn-RS" w:eastAsia="sr-Latn-RS"/>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3F5B5B62"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1D7805">
        <w:rPr>
          <w:rStyle w:val="Heading3Char"/>
          <w:rFonts w:ascii="Arial" w:hAnsi="Arial" w:cs="Arial"/>
          <w:sz w:val="22"/>
          <w:szCs w:val="28"/>
        </w:rPr>
        <w:t>ЈН/</w:t>
      </w:r>
      <w:r w:rsidR="00A5174B">
        <w:rPr>
          <w:rStyle w:val="Heading3Char"/>
          <w:rFonts w:ascii="Arial" w:hAnsi="Arial" w:cs="Arial"/>
          <w:sz w:val="22"/>
          <w:szCs w:val="28"/>
        </w:rPr>
        <w:t>3100/0407/2020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02099368" w:rsidR="00210557" w:rsidRPr="008D590A" w:rsidRDefault="00A5174B" w:rsidP="00210557">
      <w:pPr>
        <w:pStyle w:val="Title"/>
        <w:spacing w:before="0"/>
        <w:rPr>
          <w:rFonts w:cs="Arial"/>
          <w:szCs w:val="32"/>
          <w:lang w:val="sr-Latn-RS"/>
        </w:rPr>
      </w:pPr>
      <w:r>
        <w:rPr>
          <w:rFonts w:cs="Arial"/>
          <w:szCs w:val="32"/>
        </w:rPr>
        <w:t>РЕЗЕРВНИ ДЕЛОВИ РЕГУЛАЦИОНИХ ВЕНТИЛА</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1E9AAD07" w:rsidR="009642F1" w:rsidRPr="008D590A" w:rsidRDefault="009642F1" w:rsidP="00CB5ADB">
      <w:pPr>
        <w:jc w:val="center"/>
        <w:rPr>
          <w:rFonts w:eastAsia="Arial Unicode MS" w:cs="Arial"/>
          <w:kern w:val="2"/>
          <w:lang w:val="ru-RU"/>
        </w:rPr>
      </w:pPr>
      <w:r w:rsidRPr="008D590A">
        <w:rPr>
          <w:rFonts w:eastAsia="Arial Unicode MS" w:cs="Arial"/>
          <w:kern w:val="2"/>
          <w:lang w:val="ru-RU"/>
        </w:rPr>
        <w:t xml:space="preserve">за спровођење </w:t>
      </w:r>
      <w:r w:rsidR="001D7805">
        <w:rPr>
          <w:rFonts w:eastAsia="Arial Unicode MS" w:cs="Arial"/>
          <w:b/>
          <w:kern w:val="2"/>
          <w:lang w:val="ru-RU"/>
        </w:rPr>
        <w:t>ЈН/</w:t>
      </w:r>
      <w:r w:rsidR="00A5174B">
        <w:rPr>
          <w:rFonts w:eastAsia="Arial Unicode MS" w:cs="Arial"/>
          <w:b/>
          <w:kern w:val="2"/>
          <w:lang w:val="ru-RU"/>
        </w:rPr>
        <w:t>3100/0407/2020</w:t>
      </w:r>
    </w:p>
    <w:p w14:paraId="204BDB6B" w14:textId="048AF48E" w:rsidR="009642F1" w:rsidRPr="008D590A" w:rsidRDefault="009642F1" w:rsidP="00CB5ADB">
      <w:pPr>
        <w:jc w:val="center"/>
        <w:rPr>
          <w:rFonts w:eastAsia="Arial Unicode MS" w:cs="Arial"/>
          <w:kern w:val="2"/>
          <w:lang w:val="sr-Latn-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E.05.01. – </w:t>
      </w:r>
      <w:r w:rsidR="00DC067E">
        <w:rPr>
          <w:rFonts w:eastAsia="Arial Unicode MS" w:cs="Arial"/>
          <w:kern w:val="2"/>
          <w:lang w:val="sr-Cyrl-RS"/>
        </w:rPr>
        <w:t>1</w:t>
      </w:r>
      <w:r w:rsidR="004B6765">
        <w:rPr>
          <w:rFonts w:eastAsia="Arial Unicode MS" w:cs="Arial"/>
          <w:kern w:val="2"/>
          <w:lang w:val="sr-Cyrl-RS"/>
        </w:rPr>
        <w:t>16255</w:t>
      </w:r>
      <w:r w:rsidR="00DC067E">
        <w:rPr>
          <w:rFonts w:eastAsia="Arial Unicode MS" w:cs="Arial"/>
          <w:kern w:val="2"/>
          <w:lang w:val="sr-Cyrl-RS"/>
        </w:rPr>
        <w:t>/</w:t>
      </w:r>
      <w:r w:rsidR="004B6765">
        <w:rPr>
          <w:rFonts w:eastAsia="Arial Unicode MS" w:cs="Arial"/>
          <w:kern w:val="2"/>
          <w:lang w:val="sr-Cyrl-RS"/>
        </w:rPr>
        <w:t>3</w:t>
      </w:r>
      <w:r w:rsidR="00DC067E">
        <w:rPr>
          <w:rFonts w:eastAsia="Arial Unicode MS" w:cs="Arial"/>
          <w:kern w:val="2"/>
          <w:lang w:val="sr-Cyrl-RS"/>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4B6765">
        <w:rPr>
          <w:rFonts w:eastAsia="Arial Unicode MS" w:cs="Arial"/>
          <w:kern w:val="2"/>
          <w:lang w:val="sr-Cyrl-RS"/>
        </w:rPr>
        <w:t>15.06</w:t>
      </w:r>
      <w:r w:rsidR="00DC067E">
        <w:rPr>
          <w:rFonts w:eastAsia="Arial Unicode MS" w:cs="Arial"/>
          <w:kern w:val="2"/>
          <w:lang w:val="sr-Cyrl-RS"/>
        </w:rPr>
        <w:t>.2020</w:t>
      </w:r>
      <w:r w:rsidR="00366157">
        <w:rPr>
          <w:rFonts w:eastAsia="Arial Unicode MS" w:cs="Arial"/>
          <w:kern w:val="2"/>
          <w:lang w:val="sr-Cyrl-RS"/>
        </w:rPr>
        <w:t>.</w:t>
      </w:r>
    </w:p>
    <w:p w14:paraId="192D4B59" w14:textId="77777777" w:rsidR="009642F1" w:rsidRPr="008D590A" w:rsidRDefault="009642F1" w:rsidP="00CB5ADB">
      <w:pPr>
        <w:pStyle w:val="Title"/>
        <w:spacing w:before="0"/>
        <w:rPr>
          <w:rFonts w:cs="Arial"/>
          <w:b w:val="0"/>
          <w:sz w:val="22"/>
          <w:szCs w:val="22"/>
        </w:rPr>
      </w:pPr>
    </w:p>
    <w:p w14:paraId="79B06700" w14:textId="14B705C0" w:rsidR="009642F1" w:rsidRPr="008D590A" w:rsidRDefault="009642F1" w:rsidP="003908BE">
      <w:pPr>
        <w:pStyle w:val="Title"/>
        <w:tabs>
          <w:tab w:val="left" w:pos="7035"/>
        </w:tabs>
        <w:spacing w:before="0"/>
        <w:rPr>
          <w:rFonts w:cs="Arial"/>
          <w:b w:val="0"/>
          <w:sz w:val="22"/>
          <w:szCs w:val="22"/>
        </w:rPr>
      </w:pPr>
      <w:r w:rsidRPr="008D590A">
        <w:rPr>
          <w:rFonts w:cs="Arial"/>
          <w:b w:val="0"/>
          <w:sz w:val="22"/>
          <w:szCs w:val="22"/>
        </w:rPr>
        <w:t>____________________________</w:t>
      </w:r>
    </w:p>
    <w:p w14:paraId="7F6C6AC0" w14:textId="4C644F18" w:rsidR="00210557" w:rsidRPr="008D590A" w:rsidRDefault="00113B84" w:rsidP="003908BE">
      <w:pPr>
        <w:pStyle w:val="Title"/>
        <w:spacing w:before="0"/>
        <w:rPr>
          <w:rFonts w:cs="Arial"/>
          <w:b w:val="0"/>
          <w:sz w:val="22"/>
          <w:szCs w:val="22"/>
          <w:lang w:val="sr-Cyrl-RS"/>
        </w:rPr>
      </w:pPr>
      <w:r w:rsidRPr="008D590A">
        <w:rPr>
          <w:rFonts w:cs="Arial"/>
          <w:b w:val="0"/>
          <w:i/>
          <w:sz w:val="22"/>
          <w:szCs w:val="22"/>
        </w:rPr>
        <w:t>(</w:t>
      </w:r>
      <w:r w:rsidRPr="008D590A">
        <w:rPr>
          <w:rFonts w:cs="Arial"/>
          <w:b w:val="0"/>
          <w:i/>
          <w:sz w:val="22"/>
          <w:szCs w:val="22"/>
          <w:lang w:val="sr-Cyrl-RS"/>
        </w:rPr>
        <w:t>потпис члана Комисије)</w:t>
      </w: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6411154D" w:rsidR="00EB2C6E" w:rsidRPr="008D590A" w:rsidRDefault="00EB2C6E" w:rsidP="000C50A0">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E.05.01.-</w:t>
      </w:r>
      <w:r w:rsidR="000874B5" w:rsidRPr="008D590A">
        <w:rPr>
          <w:rFonts w:eastAsia="Arial Unicode MS" w:cs="Arial"/>
          <w:kern w:val="2"/>
          <w:lang w:val="sr-Cyrl-RS"/>
        </w:rPr>
        <w:t>____________________</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0874B5" w:rsidRPr="008D590A">
        <w:rPr>
          <w:rFonts w:eastAsia="Arial Unicode MS" w:cs="Arial"/>
          <w:kern w:val="2"/>
          <w:lang w:val="sr-Cyrl-RS"/>
        </w:rPr>
        <w:t>__________</w:t>
      </w:r>
      <w:r w:rsidR="008A02AA">
        <w:rPr>
          <w:rFonts w:eastAsia="Arial Unicode MS" w:cs="Arial"/>
          <w:kern w:val="2"/>
          <w:lang w:val="ru-RU"/>
        </w:rPr>
        <w:t>__</w:t>
      </w:r>
      <w:r w:rsidRPr="008D590A">
        <w:rPr>
          <w:rFonts w:eastAsia="Arial Unicode MS" w:cs="Arial"/>
          <w:kern w:val="2"/>
          <w:lang w:val="ru-RU"/>
        </w:rPr>
        <w:t>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01F73C49" w:rsidR="00113B84" w:rsidRPr="008D590A" w:rsidRDefault="007724EF" w:rsidP="003E13A2">
      <w:pPr>
        <w:spacing w:before="0"/>
        <w:jc w:val="center"/>
        <w:rPr>
          <w:rFonts w:cs="Arial"/>
          <w:b/>
          <w:lang w:val="sr-Cyrl-RS"/>
        </w:rPr>
      </w:pPr>
      <w:r>
        <w:rPr>
          <w:rFonts w:cs="Arial"/>
          <w:lang w:val="ru-RU"/>
        </w:rPr>
        <w:t>Костола</w:t>
      </w:r>
      <w:r>
        <w:rPr>
          <w:rFonts w:cs="Arial"/>
          <w:lang w:val="sr-Cyrl-RS"/>
        </w:rPr>
        <w:t xml:space="preserve">ц, </w:t>
      </w:r>
      <w:r w:rsidR="004B6765">
        <w:rPr>
          <w:rFonts w:cs="Arial"/>
          <w:lang w:val="sr-Cyrl-RS"/>
        </w:rPr>
        <w:t>јул</w:t>
      </w:r>
      <w:r w:rsidR="004276AD" w:rsidRPr="008D590A">
        <w:rPr>
          <w:rFonts w:cs="Arial"/>
          <w:i/>
          <w:lang w:val="ru-RU"/>
        </w:rPr>
        <w:t xml:space="preserve"> </w:t>
      </w:r>
      <w:r w:rsidR="001D745A">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00165A71"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34AD7D12"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A445C5" w:rsidRPr="008D590A">
        <w:rPr>
          <w:rFonts w:eastAsia="Arial Unicode MS" w:cs="Arial"/>
          <w:kern w:val="2"/>
          <w:lang w:val="sr-Latn-RS"/>
        </w:rPr>
        <w:t xml:space="preserve">E.05.01. – </w:t>
      </w:r>
      <w:r w:rsidR="004B6765">
        <w:rPr>
          <w:rFonts w:eastAsia="Arial Unicode MS" w:cs="Arial"/>
          <w:kern w:val="2"/>
          <w:lang w:val="sr-Cyrl-RS"/>
        </w:rPr>
        <w:t>116255/2-2020</w:t>
      </w:r>
      <w:r w:rsidR="004B6765" w:rsidRPr="008D590A">
        <w:rPr>
          <w:rFonts w:eastAsia="Arial Unicode MS" w:cs="Arial"/>
          <w:kern w:val="2"/>
          <w:lang w:val="sr-Latn-RS"/>
        </w:rPr>
        <w:t xml:space="preserve"> </w:t>
      </w:r>
      <w:r w:rsidR="004B6765" w:rsidRPr="008D590A">
        <w:rPr>
          <w:rFonts w:eastAsia="Arial Unicode MS" w:cs="Arial"/>
          <w:kern w:val="2"/>
          <w:lang w:val="sr-Cyrl-RS"/>
        </w:rPr>
        <w:t>од дана</w:t>
      </w:r>
      <w:r w:rsidR="004B6765" w:rsidRPr="008D590A">
        <w:rPr>
          <w:rFonts w:eastAsia="Arial Unicode MS" w:cs="Arial"/>
          <w:kern w:val="2"/>
          <w:lang w:val="sr-Latn-RS"/>
        </w:rPr>
        <w:t xml:space="preserve"> </w:t>
      </w:r>
      <w:r w:rsidR="004B6765">
        <w:rPr>
          <w:rFonts w:eastAsia="Arial Unicode MS" w:cs="Arial"/>
          <w:kern w:val="2"/>
          <w:lang w:val="sr-Cyrl-RS"/>
        </w:rPr>
        <w:t>15.06.2020.</w:t>
      </w:r>
      <w:r w:rsidR="00DC067E">
        <w:rPr>
          <w:rFonts w:eastAsia="Arial Unicode MS" w:cs="Arial"/>
          <w:kern w:val="2"/>
          <w:lang w:val="sr-Cyrl-RS"/>
        </w:rPr>
        <w:t>.</w:t>
      </w:r>
      <w:r w:rsidR="00A445C5" w:rsidRPr="008D590A">
        <w:rPr>
          <w:rFonts w:eastAsia="Arial Unicode MS" w:cs="Arial"/>
          <w:kern w:val="2"/>
          <w:lang w:val="sr-Latn-RS"/>
        </w:rPr>
        <w:t xml:space="preserve">. </w:t>
      </w:r>
      <w:r w:rsidR="00261778" w:rsidRPr="008D590A">
        <w:rPr>
          <w:rFonts w:eastAsia="Arial Unicode MS" w:cs="Arial"/>
          <w:kern w:val="2"/>
          <w:lang w:val="ru-RU"/>
        </w:rPr>
        <w:t>године 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A445C5" w:rsidRPr="008D590A">
        <w:rPr>
          <w:rFonts w:eastAsia="Arial Unicode MS" w:cs="Arial"/>
          <w:kern w:val="2"/>
          <w:lang w:val="sr-Latn-RS"/>
        </w:rPr>
        <w:t xml:space="preserve">E.05.01. – </w:t>
      </w:r>
      <w:r w:rsidR="004B6765">
        <w:rPr>
          <w:rFonts w:eastAsia="Arial Unicode MS" w:cs="Arial"/>
          <w:kern w:val="2"/>
          <w:lang w:val="sr-Cyrl-RS"/>
        </w:rPr>
        <w:t>116255/</w:t>
      </w:r>
      <w:r w:rsidR="004B6765">
        <w:rPr>
          <w:rFonts w:eastAsia="Arial Unicode MS" w:cs="Arial"/>
          <w:kern w:val="2"/>
          <w:lang w:val="sr-Cyrl-RS"/>
        </w:rPr>
        <w:t>3</w:t>
      </w:r>
      <w:bookmarkStart w:id="6" w:name="_GoBack"/>
      <w:bookmarkEnd w:id="6"/>
      <w:r w:rsidR="004B6765">
        <w:rPr>
          <w:rFonts w:eastAsia="Arial Unicode MS" w:cs="Arial"/>
          <w:kern w:val="2"/>
          <w:lang w:val="sr-Cyrl-RS"/>
        </w:rPr>
        <w:t>-2020</w:t>
      </w:r>
      <w:r w:rsidR="004B6765" w:rsidRPr="008D590A">
        <w:rPr>
          <w:rFonts w:eastAsia="Arial Unicode MS" w:cs="Arial"/>
          <w:kern w:val="2"/>
          <w:lang w:val="sr-Latn-RS"/>
        </w:rPr>
        <w:t xml:space="preserve"> </w:t>
      </w:r>
      <w:r w:rsidR="004B6765" w:rsidRPr="008D590A">
        <w:rPr>
          <w:rFonts w:eastAsia="Arial Unicode MS" w:cs="Arial"/>
          <w:kern w:val="2"/>
          <w:lang w:val="sr-Cyrl-RS"/>
        </w:rPr>
        <w:t>од дана</w:t>
      </w:r>
      <w:r w:rsidR="004B6765" w:rsidRPr="008D590A">
        <w:rPr>
          <w:rFonts w:eastAsia="Arial Unicode MS" w:cs="Arial"/>
          <w:kern w:val="2"/>
          <w:lang w:val="sr-Latn-RS"/>
        </w:rPr>
        <w:t xml:space="preserve"> </w:t>
      </w:r>
      <w:r w:rsidR="004B6765">
        <w:rPr>
          <w:rFonts w:eastAsia="Arial Unicode MS" w:cs="Arial"/>
          <w:kern w:val="2"/>
          <w:lang w:val="sr-Cyrl-RS"/>
        </w:rPr>
        <w:t>15.06.2020.</w:t>
      </w:r>
      <w:r w:rsidR="00DC067E">
        <w:rPr>
          <w:rFonts w:eastAsia="Arial Unicode MS" w:cs="Arial"/>
          <w:kern w:val="2"/>
          <w:lang w:val="sr-Cyrl-RS"/>
        </w:rPr>
        <w:t>.</w:t>
      </w:r>
      <w:r w:rsidR="00A445C5" w:rsidRPr="008D590A">
        <w:rPr>
          <w:rFonts w:eastAsia="Arial Unicode MS" w:cs="Arial"/>
          <w:kern w:val="2"/>
          <w:lang w:val="sr-Latn-RS"/>
        </w:rPr>
        <w:t>.</w:t>
      </w:r>
      <w:r w:rsidR="00261778" w:rsidRPr="008D590A">
        <w:rPr>
          <w:rFonts w:eastAsia="Arial Unicode MS" w:cs="Arial"/>
          <w:kern w:val="2"/>
          <w:lang w:val="ru-RU"/>
        </w:rPr>
        <w:t>године 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7" w:name="_Toc441215598"/>
      <w:bookmarkStart w:id="8" w:name="_Toc441651537"/>
      <w:bookmarkStart w:id="9" w:name="_Toc442559874"/>
      <w:r w:rsidRPr="008D590A">
        <w:rPr>
          <w:rFonts w:cs="Arial"/>
          <w:b/>
          <w:lang w:val="ru-RU"/>
        </w:rPr>
        <w:t>КОНКУРСНА ДОКУМЕНТАЦИЈА</w:t>
      </w:r>
      <w:bookmarkEnd w:id="7"/>
      <w:bookmarkEnd w:id="8"/>
      <w:bookmarkEnd w:id="9"/>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4A9F4DF9" w:rsidR="00210557" w:rsidRPr="008D590A" w:rsidRDefault="00210557" w:rsidP="00874F5B">
      <w:pPr>
        <w:jc w:val="center"/>
        <w:rPr>
          <w:rFonts w:cs="Arial"/>
          <w:b/>
          <w:lang w:val="ru-RU"/>
        </w:rPr>
      </w:pPr>
      <w:bookmarkStart w:id="10" w:name="_Toc441215599"/>
      <w:bookmarkStart w:id="11" w:name="_Toc441651538"/>
      <w:bookmarkStart w:id="12" w:name="_Toc442559875"/>
      <w:r w:rsidRPr="008D590A">
        <w:rPr>
          <w:rFonts w:cs="Arial"/>
          <w:b/>
          <w:lang w:val="ru-RU"/>
        </w:rPr>
        <w:t>за јавну набавку добара бр.</w:t>
      </w:r>
      <w:bookmarkEnd w:id="10"/>
      <w:bookmarkEnd w:id="11"/>
      <w:bookmarkEnd w:id="12"/>
      <w:r w:rsidR="00165A71" w:rsidRPr="008D590A">
        <w:rPr>
          <w:rFonts w:cs="Arial"/>
          <w:b/>
          <w:lang w:val="ru-RU"/>
        </w:rPr>
        <w:t xml:space="preserve"> </w:t>
      </w:r>
      <w:r w:rsidR="001D7805">
        <w:rPr>
          <w:rFonts w:cs="Arial"/>
          <w:b/>
          <w:lang w:val="ru-RU"/>
        </w:rPr>
        <w:t>ЈН/</w:t>
      </w:r>
      <w:r w:rsidR="00A5174B">
        <w:rPr>
          <w:rFonts w:cs="Arial"/>
          <w:b/>
          <w:lang w:val="ru-RU"/>
        </w:rPr>
        <w:t>3100/0407/2020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5C40AC97" w:rsidR="00C62AA7" w:rsidRPr="008D590A" w:rsidRDefault="0035318F" w:rsidP="004C3B38">
            <w:pPr>
              <w:tabs>
                <w:tab w:val="left" w:pos="360"/>
                <w:tab w:val="left" w:pos="567"/>
                <w:tab w:val="right" w:leader="dot" w:pos="9639"/>
              </w:tabs>
              <w:jc w:val="center"/>
              <w:rPr>
                <w:rFonts w:cs="Arial"/>
                <w:lang w:val="sr-Cyrl-RS"/>
              </w:rPr>
            </w:pPr>
            <w:r>
              <w:rPr>
                <w:rFonts w:cs="Arial"/>
                <w:lang w:val="sr-Cyrl-RS"/>
              </w:rPr>
              <w:t>7</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33C19793" w:rsidR="00C62AA7" w:rsidRPr="008D590A" w:rsidRDefault="00493F7E" w:rsidP="00DF443A">
            <w:pPr>
              <w:tabs>
                <w:tab w:val="left" w:pos="360"/>
                <w:tab w:val="left" w:pos="567"/>
                <w:tab w:val="right" w:leader="dot" w:pos="9639"/>
              </w:tabs>
              <w:jc w:val="center"/>
              <w:rPr>
                <w:rFonts w:cs="Arial"/>
                <w:lang w:val="sr-Cyrl-RS"/>
              </w:rPr>
            </w:pPr>
            <w:r w:rsidRPr="008D590A">
              <w:rPr>
                <w:rFonts w:cs="Arial"/>
                <w:lang w:val="sr-Cyrl-RS"/>
              </w:rPr>
              <w:t>1</w:t>
            </w:r>
            <w:r w:rsidR="0035318F">
              <w:rPr>
                <w:rFonts w:cs="Arial"/>
                <w:lang w:val="sr-Cyrl-RS"/>
              </w:rPr>
              <w:t>1</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2D22EF7E" w:rsidR="00C62AA7" w:rsidRPr="008D590A" w:rsidRDefault="00493F7E" w:rsidP="00DF443A">
            <w:pPr>
              <w:tabs>
                <w:tab w:val="left" w:pos="360"/>
                <w:tab w:val="left" w:pos="567"/>
                <w:tab w:val="right" w:leader="dot" w:pos="9639"/>
              </w:tabs>
              <w:jc w:val="center"/>
              <w:rPr>
                <w:rFonts w:cs="Arial"/>
                <w:lang w:val="sr-Cyrl-RS"/>
              </w:rPr>
            </w:pPr>
            <w:r w:rsidRPr="008D590A">
              <w:rPr>
                <w:rFonts w:cs="Arial"/>
                <w:lang w:val="sr-Cyrl-RS"/>
              </w:rPr>
              <w:t>1</w:t>
            </w:r>
            <w:r w:rsidR="0035318F">
              <w:rPr>
                <w:rFonts w:cs="Arial"/>
                <w:lang w:val="sr-Cyrl-RS"/>
              </w:rPr>
              <w:t>2</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6E02BFDB" w:rsidR="00C62AA7" w:rsidRPr="008D590A" w:rsidRDefault="00D4682D" w:rsidP="00B13E1C">
            <w:pPr>
              <w:tabs>
                <w:tab w:val="left" w:pos="360"/>
                <w:tab w:val="left" w:pos="567"/>
                <w:tab w:val="right" w:leader="dot" w:pos="9639"/>
              </w:tabs>
              <w:jc w:val="center"/>
              <w:rPr>
                <w:rFonts w:cs="Arial"/>
                <w:lang w:val="sr-Cyrl-RS"/>
              </w:rPr>
            </w:pPr>
            <w:r w:rsidRPr="008D590A">
              <w:rPr>
                <w:rFonts w:cs="Arial"/>
                <w:lang w:val="sr-Cyrl-RS"/>
              </w:rPr>
              <w:t>2</w:t>
            </w:r>
            <w:r w:rsidR="0035318F">
              <w:rPr>
                <w:rFonts w:cs="Arial"/>
                <w:lang w:val="sr-Cyrl-RS"/>
              </w:rPr>
              <w:t>9</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6C6135FD" w:rsidR="00C62AA7" w:rsidRPr="0035318F" w:rsidRDefault="00777A52" w:rsidP="0035318F">
            <w:pPr>
              <w:tabs>
                <w:tab w:val="left" w:pos="360"/>
                <w:tab w:val="left" w:pos="567"/>
                <w:tab w:val="right" w:leader="dot" w:pos="9639"/>
              </w:tabs>
              <w:jc w:val="center"/>
              <w:rPr>
                <w:rFonts w:cs="Arial"/>
              </w:rPr>
            </w:pPr>
            <w:r>
              <w:rPr>
                <w:rFonts w:cs="Arial"/>
                <w:lang w:val="sr-Cyrl-RS"/>
              </w:rPr>
              <w:t>4</w:t>
            </w:r>
            <w:r w:rsidR="0035318F">
              <w:rPr>
                <w:rFonts w:cs="Arial"/>
              </w:rPr>
              <w:t>9</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6A573F99" w:rsidR="00F5264D" w:rsidRPr="00820C85" w:rsidRDefault="00C53AC6" w:rsidP="00C53AC6">
      <w:pPr>
        <w:jc w:val="right"/>
        <w:rPr>
          <w:rFonts w:cs="Arial"/>
          <w:lang w:val="sr-Latn-RS"/>
        </w:rPr>
      </w:pPr>
      <w:r w:rsidRPr="008D590A">
        <w:rPr>
          <w:rFonts w:cs="Arial"/>
          <w:bCs/>
          <w:noProof/>
          <w:lang w:val="sr-Cyrl-CS"/>
        </w:rPr>
        <w:t>Укупан број страна документације:</w:t>
      </w:r>
      <w:r w:rsidR="007724EF">
        <w:rPr>
          <w:rFonts w:cs="Arial"/>
          <w:bCs/>
          <w:noProof/>
          <w:lang w:val="sr-Cyrl-RS"/>
        </w:rPr>
        <w:t>6</w:t>
      </w:r>
      <w:r w:rsidR="004B0637">
        <w:rPr>
          <w:rFonts w:cs="Arial"/>
          <w:bCs/>
          <w:noProof/>
          <w:lang w:val="sr-Latn-RS"/>
        </w:rPr>
        <w:t>5</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3" w:name="_Toc430335136"/>
      <w:bookmarkStart w:id="14" w:name="_Toc442559876"/>
      <w:bookmarkStart w:id="15" w:name="_Toc427817447"/>
      <w:r w:rsidR="00FA0E61" w:rsidRPr="008D590A">
        <w:rPr>
          <w:rFonts w:cs="Arial"/>
        </w:rPr>
        <w:lastRenderedPageBreak/>
        <w:t>ОПШТИ ПОДАЦИ О ЈАВНОЈ НАБАВЦИ</w:t>
      </w:r>
      <w:bookmarkEnd w:id="13"/>
      <w:bookmarkEnd w:id="14"/>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4B6765"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8D590A"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6" w:name="_Toc442559877"/>
          </w:p>
          <w:p w14:paraId="5A3B3D65" w14:textId="3215E0E7"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6"/>
            <w:r w:rsidR="00A5174B">
              <w:rPr>
                <w:rFonts w:cs="Arial"/>
                <w:szCs w:val="28"/>
              </w:rPr>
              <w:t>РЕЗЕРВНИ ДЕЛОВИ РЕГУЛАЦИОНИХ ВЕНТИЛА</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8D590A"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8D590A"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73904337" w:rsidR="004276AD" w:rsidRPr="00A5174B" w:rsidRDefault="00A5174B" w:rsidP="004276AD">
            <w:pPr>
              <w:jc w:val="center"/>
              <w:rPr>
                <w:rFonts w:cs="Arial"/>
                <w:i/>
                <w:lang w:val="sr-Cyrl-RS"/>
              </w:rPr>
            </w:pPr>
            <w:r>
              <w:rPr>
                <w:rFonts w:cs="Arial"/>
                <w:lang w:val="sr-Cyrl-RS"/>
              </w:rPr>
              <w:t>Миломир Вратоњић</w:t>
            </w:r>
          </w:p>
          <w:p w14:paraId="3C19EA1C" w14:textId="6566C1AC" w:rsidR="004276AD" w:rsidRPr="008D590A" w:rsidRDefault="004276AD" w:rsidP="004276AD">
            <w:pPr>
              <w:jc w:val="center"/>
              <w:rPr>
                <w:rFonts w:cs="Arial"/>
                <w:b/>
                <w:lang w:val="sr-Cyrl-CS"/>
              </w:rPr>
            </w:pPr>
            <w:r w:rsidRPr="008D590A">
              <w:rPr>
                <w:rFonts w:cs="Arial"/>
                <w:b/>
              </w:rPr>
              <w:t xml:space="preserve">e-mail: </w:t>
            </w:r>
            <w:r w:rsidR="00A5174B">
              <w:rPr>
                <w:rFonts w:cs="Arial"/>
                <w:b/>
              </w:rPr>
              <w:t>miso.vratonjic</w:t>
            </w:r>
            <w:r w:rsidR="00165A71" w:rsidRPr="008D590A">
              <w:rPr>
                <w:rFonts w:cs="Arial"/>
                <w:b/>
              </w:rPr>
              <w:t>@te-ko.rs</w:t>
            </w:r>
          </w:p>
          <w:p w14:paraId="4936F728" w14:textId="77777777" w:rsidR="004276AD" w:rsidRPr="008D590A" w:rsidRDefault="004276AD" w:rsidP="004276AD">
            <w:pPr>
              <w:jc w:val="center"/>
              <w:rPr>
                <w:rFonts w:cs="Arial"/>
              </w:rPr>
            </w:pPr>
          </w:p>
        </w:tc>
      </w:tr>
    </w:tbl>
    <w:p w14:paraId="22DA53FA" w14:textId="77777777" w:rsidR="00FA0E61" w:rsidRPr="008D590A" w:rsidRDefault="00FA0E61" w:rsidP="000C50A0">
      <w:pPr>
        <w:spacing w:before="0"/>
        <w:rPr>
          <w:rFonts w:cs="Arial"/>
        </w:rPr>
      </w:pPr>
    </w:p>
    <w:p w14:paraId="1F2CF4EE" w14:textId="77777777" w:rsidR="002E12CC" w:rsidRPr="008D590A"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7" w:name="_Toc442559878"/>
      <w:bookmarkStart w:id="18"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003E7A25" w:rsidR="002E12CC" w:rsidRPr="00C60136" w:rsidRDefault="002E12CC" w:rsidP="0032186E">
      <w:pPr>
        <w:spacing w:before="0"/>
        <w:rPr>
          <w:rFonts w:cs="Arial"/>
          <w:lang w:val="sr-Cyrl-RS" w:eastAsia="zh-CN"/>
        </w:rPr>
      </w:pPr>
      <w:r w:rsidRPr="00C60136">
        <w:rPr>
          <w:rFonts w:cs="Arial"/>
          <w:lang w:val="ru-RU" w:eastAsia="zh-CN"/>
        </w:rPr>
        <w:t xml:space="preserve">Опис предмета јавне набавке: </w:t>
      </w:r>
      <w:r w:rsidR="00A5174B">
        <w:rPr>
          <w:rFonts w:cs="Arial"/>
          <w:b/>
          <w:lang w:val="sr-Cyrl-RS" w:eastAsia="zh-CN"/>
        </w:rPr>
        <w:t>РЕЗЕРВНИ ДЕЛОВИ РЕГУЛАЦИОНИХ ВЕНТИЛА</w:t>
      </w:r>
      <w:r w:rsidR="00435824" w:rsidRPr="00C60136">
        <w:rPr>
          <w:rFonts w:cs="Arial"/>
          <w:b/>
          <w:lang w:val="sr-Cyrl-RS" w:eastAsia="zh-CN"/>
        </w:rPr>
        <w:t>,</w:t>
      </w:r>
    </w:p>
    <w:p w14:paraId="5D2D9CFD" w14:textId="77777777" w:rsidR="002752F7" w:rsidRDefault="002E12CC" w:rsidP="002752F7">
      <w:pPr>
        <w:ind w:right="-19"/>
        <w:outlineLvl w:val="0"/>
        <w:rPr>
          <w:rFonts w:cs="Arial"/>
          <w:lang w:val="ru-RU" w:eastAsia="zh-CN"/>
        </w:rPr>
      </w:pPr>
      <w:r w:rsidRPr="00C60136">
        <w:rPr>
          <w:rFonts w:cs="Arial"/>
          <w:lang w:val="ru-RU" w:eastAsia="zh-CN"/>
        </w:rPr>
        <w:t>Назив из општег речника набавке:</w:t>
      </w:r>
      <w:r w:rsidR="00846C7D" w:rsidRPr="00C60136">
        <w:rPr>
          <w:rFonts w:cs="Arial"/>
          <w:lang w:val="sr-Latn-CS"/>
        </w:rPr>
        <w:t xml:space="preserve"> </w:t>
      </w:r>
      <w:r w:rsidR="00601B9F" w:rsidRPr="00C60136">
        <w:rPr>
          <w:rFonts w:cs="Arial"/>
          <w:lang w:val="ru-RU" w:eastAsia="zh-CN"/>
        </w:rPr>
        <w:t xml:space="preserve"> </w:t>
      </w:r>
      <w:r w:rsidR="002752F7" w:rsidRPr="00410741">
        <w:t>Индустријске машине</w:t>
      </w:r>
      <w:r w:rsidR="002752F7" w:rsidRPr="00DC067E">
        <w:rPr>
          <w:rFonts w:cs="Arial"/>
          <w:lang w:val="ru-RU" w:eastAsia="zh-CN"/>
        </w:rPr>
        <w:t xml:space="preserve"> </w:t>
      </w:r>
    </w:p>
    <w:p w14:paraId="4BE75831" w14:textId="4671929A" w:rsidR="00142264" w:rsidRPr="00DC067E" w:rsidRDefault="002E12CC" w:rsidP="002752F7">
      <w:pPr>
        <w:ind w:right="-19"/>
        <w:outlineLvl w:val="0"/>
        <w:rPr>
          <w:rFonts w:cs="Arial"/>
          <w:lang w:val="sr-Cyrl-RS" w:eastAsia="zh-CN"/>
        </w:rPr>
      </w:pPr>
      <w:r w:rsidRPr="00DC067E">
        <w:rPr>
          <w:rFonts w:cs="Arial"/>
          <w:lang w:val="ru-RU" w:eastAsia="zh-CN"/>
        </w:rPr>
        <w:t xml:space="preserve">Ознака из општег речника набавке: </w:t>
      </w:r>
      <w:r w:rsidR="002752F7" w:rsidRPr="00410741">
        <w:t>42000000</w:t>
      </w:r>
    </w:p>
    <w:p w14:paraId="1D77BF9B" w14:textId="77777777" w:rsidR="002E12CC" w:rsidRPr="00C60136" w:rsidRDefault="002E12CC" w:rsidP="0032186E">
      <w:pPr>
        <w:spacing w:before="0"/>
        <w:rPr>
          <w:rFonts w:cs="Arial"/>
          <w:lang w:eastAsia="zh-CN"/>
        </w:rPr>
      </w:pPr>
      <w:r w:rsidRPr="00C60136">
        <w:rPr>
          <w:rFonts w:cs="Arial"/>
          <w:lang w:val="ru-RU" w:eastAsia="zh-CN"/>
        </w:rPr>
        <w:t xml:space="preserve">Детаљани подаци о предмету набавке наведени су у техничкој спецификацији (поглавље 3. </w:t>
      </w:r>
      <w:r w:rsidRPr="00C60136">
        <w:rPr>
          <w:rFonts w:cs="Arial"/>
          <w:lang w:eastAsia="zh-CN"/>
        </w:rPr>
        <w:t>Конкурсне документације)</w:t>
      </w:r>
    </w:p>
    <w:p w14:paraId="79874CEA" w14:textId="77777777" w:rsidR="0032186E" w:rsidRPr="00C60136" w:rsidRDefault="0032186E" w:rsidP="002E12CC">
      <w:pPr>
        <w:tabs>
          <w:tab w:val="left" w:pos="1134"/>
        </w:tabs>
        <w:rPr>
          <w:rFonts w:cs="Arial"/>
          <w:lang w:val="sr-Cyrl-RS"/>
        </w:rPr>
      </w:pPr>
    </w:p>
    <w:p w14:paraId="555E89C0" w14:textId="77777777" w:rsidR="000C3BC2" w:rsidRDefault="000C3BC2" w:rsidP="002E12CC">
      <w:pPr>
        <w:tabs>
          <w:tab w:val="left" w:pos="1134"/>
        </w:tabs>
        <w:rPr>
          <w:rFonts w:cs="Arial"/>
          <w:lang w:val="sr-Cyrl-RS"/>
        </w:rPr>
      </w:pPr>
    </w:p>
    <w:p w14:paraId="37A9E2A4" w14:textId="77777777" w:rsidR="00DC067E" w:rsidRDefault="00DC067E" w:rsidP="002E12CC">
      <w:pPr>
        <w:tabs>
          <w:tab w:val="left" w:pos="1134"/>
        </w:tabs>
        <w:rPr>
          <w:rFonts w:cs="Arial"/>
          <w:lang w:val="sr-Cyrl-RS"/>
        </w:rPr>
      </w:pPr>
    </w:p>
    <w:p w14:paraId="0B688CAA" w14:textId="77777777" w:rsidR="00DC067E" w:rsidRDefault="00DC067E" w:rsidP="002E12CC">
      <w:pPr>
        <w:tabs>
          <w:tab w:val="left" w:pos="1134"/>
        </w:tabs>
        <w:rPr>
          <w:rFonts w:cs="Arial"/>
          <w:lang w:val="sr-Cyrl-RS"/>
        </w:rPr>
      </w:pPr>
    </w:p>
    <w:p w14:paraId="44E91C7D" w14:textId="77777777" w:rsidR="00DC067E" w:rsidRDefault="00DC067E" w:rsidP="002E12CC">
      <w:pPr>
        <w:tabs>
          <w:tab w:val="left" w:pos="1134"/>
        </w:tabs>
        <w:rPr>
          <w:rFonts w:cs="Arial"/>
          <w:lang w:val="sr-Cyrl-RS"/>
        </w:rPr>
      </w:pPr>
    </w:p>
    <w:p w14:paraId="0E11EEDF" w14:textId="77777777" w:rsidR="002752F7" w:rsidRDefault="002752F7" w:rsidP="002E12CC">
      <w:pPr>
        <w:tabs>
          <w:tab w:val="left" w:pos="1134"/>
        </w:tabs>
        <w:rPr>
          <w:rFonts w:cs="Arial"/>
          <w:lang w:val="sr-Cyrl-RS"/>
        </w:rPr>
      </w:pPr>
    </w:p>
    <w:p w14:paraId="61059B14" w14:textId="77777777" w:rsidR="002752F7" w:rsidRDefault="002752F7" w:rsidP="002E12CC">
      <w:pPr>
        <w:tabs>
          <w:tab w:val="left" w:pos="1134"/>
        </w:tabs>
        <w:rPr>
          <w:rFonts w:cs="Arial"/>
          <w:lang w:val="sr-Cyrl-RS"/>
        </w:rPr>
      </w:pPr>
    </w:p>
    <w:p w14:paraId="3DF6D33B" w14:textId="77777777" w:rsidR="00DC067E" w:rsidRDefault="00DC067E" w:rsidP="002E12CC">
      <w:pPr>
        <w:tabs>
          <w:tab w:val="left" w:pos="1134"/>
        </w:tabs>
        <w:rPr>
          <w:rFonts w:cs="Arial"/>
          <w:lang w:val="sr-Cyrl-RS"/>
        </w:rPr>
      </w:pPr>
    </w:p>
    <w:p w14:paraId="3F557358" w14:textId="77777777" w:rsidR="00940F08" w:rsidRPr="008D590A" w:rsidRDefault="00940F08"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7"/>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9" w:name="_Toc441651541"/>
      <w:bookmarkStart w:id="20"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9"/>
      <w:bookmarkEnd w:id="20"/>
      <w:r w:rsidR="002B2004" w:rsidRPr="008D590A">
        <w:rPr>
          <w:rFonts w:cs="Arial"/>
          <w:lang w:val="sr-Cyrl-RS"/>
        </w:rPr>
        <w:t>.</w:t>
      </w:r>
    </w:p>
    <w:p w14:paraId="4459C9EE" w14:textId="77777777" w:rsidR="004B0637" w:rsidRPr="004B0637" w:rsidRDefault="004B0637" w:rsidP="004B0637">
      <w:pPr>
        <w:rPr>
          <w:lang w:val="sr-Cyrl-RS" w:eastAsia="ar-SA"/>
        </w:rPr>
      </w:pPr>
    </w:p>
    <w:tbl>
      <w:tblPr>
        <w:tblW w:w="5000" w:type="pct"/>
        <w:tblLook w:val="04A0" w:firstRow="1" w:lastRow="0" w:firstColumn="1" w:lastColumn="0" w:noHBand="0" w:noVBand="1"/>
      </w:tblPr>
      <w:tblGrid>
        <w:gridCol w:w="3412"/>
        <w:gridCol w:w="1060"/>
        <w:gridCol w:w="2272"/>
        <w:gridCol w:w="656"/>
        <w:gridCol w:w="1845"/>
      </w:tblGrid>
      <w:tr w:rsidR="004B0637" w:rsidRPr="004B0637" w14:paraId="108CDFFF" w14:textId="77777777" w:rsidTr="004B0637">
        <w:trPr>
          <w:trHeight w:val="300"/>
        </w:trPr>
        <w:tc>
          <w:tcPr>
            <w:tcW w:w="1845"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BA618A8"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Pozicija</w:t>
            </w:r>
          </w:p>
        </w:tc>
        <w:tc>
          <w:tcPr>
            <w:tcW w:w="573" w:type="pct"/>
            <w:tcBorders>
              <w:top w:val="single" w:sz="4" w:space="0" w:color="auto"/>
              <w:left w:val="nil"/>
              <w:bottom w:val="single" w:sz="4" w:space="0" w:color="auto"/>
              <w:right w:val="single" w:sz="4" w:space="0" w:color="auto"/>
            </w:tcBorders>
            <w:shd w:val="clear" w:color="000000" w:fill="EAEAEA"/>
            <w:noWrap/>
            <w:vAlign w:val="bottom"/>
            <w:hideMark/>
          </w:tcPr>
          <w:p w14:paraId="0E0CC22C"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Šifra</w:t>
            </w:r>
          </w:p>
        </w:tc>
        <w:tc>
          <w:tcPr>
            <w:tcW w:w="1229" w:type="pct"/>
            <w:tcBorders>
              <w:top w:val="single" w:sz="4" w:space="0" w:color="auto"/>
              <w:left w:val="nil"/>
              <w:bottom w:val="single" w:sz="4" w:space="0" w:color="auto"/>
              <w:right w:val="single" w:sz="4" w:space="0" w:color="auto"/>
            </w:tcBorders>
            <w:shd w:val="clear" w:color="000000" w:fill="EAEAEA"/>
            <w:noWrap/>
            <w:vAlign w:val="bottom"/>
            <w:hideMark/>
          </w:tcPr>
          <w:p w14:paraId="1A81BCFF"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Naziv proizvoda</w:t>
            </w:r>
          </w:p>
        </w:tc>
        <w:tc>
          <w:tcPr>
            <w:tcW w:w="355" w:type="pct"/>
            <w:tcBorders>
              <w:top w:val="single" w:sz="4" w:space="0" w:color="auto"/>
              <w:left w:val="nil"/>
              <w:bottom w:val="single" w:sz="4" w:space="0" w:color="auto"/>
              <w:right w:val="single" w:sz="4" w:space="0" w:color="auto"/>
            </w:tcBorders>
            <w:shd w:val="clear" w:color="000000" w:fill="EAEAEA"/>
            <w:noWrap/>
            <w:vAlign w:val="bottom"/>
            <w:hideMark/>
          </w:tcPr>
          <w:p w14:paraId="7E3C4026"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JM</w:t>
            </w:r>
          </w:p>
        </w:tc>
        <w:tc>
          <w:tcPr>
            <w:tcW w:w="998" w:type="pct"/>
            <w:tcBorders>
              <w:top w:val="single" w:sz="4" w:space="0" w:color="auto"/>
              <w:left w:val="nil"/>
              <w:bottom w:val="single" w:sz="4" w:space="0" w:color="auto"/>
              <w:right w:val="single" w:sz="4" w:space="0" w:color="auto"/>
            </w:tcBorders>
            <w:shd w:val="clear" w:color="000000" w:fill="EAEAEA"/>
            <w:noWrap/>
            <w:vAlign w:val="bottom"/>
            <w:hideMark/>
          </w:tcPr>
          <w:p w14:paraId="6875F6E0"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Ukupna količina</w:t>
            </w:r>
          </w:p>
        </w:tc>
      </w:tr>
      <w:tr w:rsidR="004B0637" w:rsidRPr="004B0637" w14:paraId="33496D72" w14:textId="77777777" w:rsidTr="004B0637">
        <w:trPr>
          <w:trHeight w:val="1365"/>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0779ED57"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 </w:t>
            </w:r>
          </w:p>
        </w:tc>
        <w:tc>
          <w:tcPr>
            <w:tcW w:w="573" w:type="pct"/>
            <w:tcBorders>
              <w:top w:val="nil"/>
              <w:left w:val="nil"/>
              <w:bottom w:val="single" w:sz="4" w:space="0" w:color="auto"/>
              <w:right w:val="single" w:sz="4" w:space="0" w:color="auto"/>
            </w:tcBorders>
            <w:shd w:val="clear" w:color="auto" w:fill="auto"/>
            <w:noWrap/>
            <w:vAlign w:val="bottom"/>
            <w:hideMark/>
          </w:tcPr>
          <w:p w14:paraId="6B92E2D1"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1117580 </w:t>
            </w:r>
          </w:p>
        </w:tc>
        <w:tc>
          <w:tcPr>
            <w:tcW w:w="1229" w:type="pct"/>
            <w:tcBorders>
              <w:top w:val="nil"/>
              <w:left w:val="nil"/>
              <w:bottom w:val="single" w:sz="4" w:space="0" w:color="auto"/>
              <w:right w:val="single" w:sz="4" w:space="0" w:color="auto"/>
            </w:tcBorders>
            <w:shd w:val="clear" w:color="auto" w:fill="auto"/>
            <w:vAlign w:val="bottom"/>
            <w:hideMark/>
          </w:tcPr>
          <w:p w14:paraId="7D145F50" w14:textId="1AC3DA2E"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SEDIŠTE POZ.2 VENTILA ESVE I P2 TIP:1955.01 DN25/25 PROIZVOĐAČ:A-T GOD.2003</w:t>
            </w:r>
            <w:r>
              <w:rPr>
                <w:rFonts w:cs="Arial"/>
                <w:color w:val="000000"/>
                <w:sz w:val="16"/>
                <w:szCs w:val="16"/>
                <w:lang w:val="sr-Latn-RS" w:eastAsia="sr-Latn-RS"/>
              </w:rPr>
              <w:t xml:space="preserve"> ili odgovarajući</w:t>
            </w:r>
          </w:p>
        </w:tc>
        <w:tc>
          <w:tcPr>
            <w:tcW w:w="355" w:type="pct"/>
            <w:tcBorders>
              <w:top w:val="nil"/>
              <w:left w:val="nil"/>
              <w:bottom w:val="single" w:sz="4" w:space="0" w:color="auto"/>
              <w:right w:val="single" w:sz="4" w:space="0" w:color="auto"/>
            </w:tcBorders>
            <w:shd w:val="clear" w:color="auto" w:fill="auto"/>
            <w:noWrap/>
            <w:vAlign w:val="bottom"/>
            <w:hideMark/>
          </w:tcPr>
          <w:p w14:paraId="119975C7" w14:textId="77777777"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kom</w:t>
            </w:r>
          </w:p>
        </w:tc>
        <w:tc>
          <w:tcPr>
            <w:tcW w:w="998" w:type="pct"/>
            <w:tcBorders>
              <w:top w:val="nil"/>
              <w:left w:val="nil"/>
              <w:bottom w:val="single" w:sz="4" w:space="0" w:color="auto"/>
              <w:right w:val="single" w:sz="4" w:space="0" w:color="auto"/>
            </w:tcBorders>
            <w:shd w:val="clear" w:color="auto" w:fill="auto"/>
            <w:noWrap/>
            <w:vAlign w:val="bottom"/>
            <w:hideMark/>
          </w:tcPr>
          <w:p w14:paraId="4748148E"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4 </w:t>
            </w:r>
          </w:p>
        </w:tc>
      </w:tr>
      <w:tr w:rsidR="004B0637" w:rsidRPr="004B0637" w14:paraId="4FB3D06B" w14:textId="77777777" w:rsidTr="004B0637">
        <w:trPr>
          <w:trHeight w:val="2490"/>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22F86A6F"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2 </w:t>
            </w:r>
          </w:p>
        </w:tc>
        <w:tc>
          <w:tcPr>
            <w:tcW w:w="573" w:type="pct"/>
            <w:tcBorders>
              <w:top w:val="nil"/>
              <w:left w:val="nil"/>
              <w:bottom w:val="single" w:sz="4" w:space="0" w:color="auto"/>
              <w:right w:val="single" w:sz="4" w:space="0" w:color="auto"/>
            </w:tcBorders>
            <w:shd w:val="clear" w:color="auto" w:fill="auto"/>
            <w:noWrap/>
            <w:vAlign w:val="bottom"/>
            <w:hideMark/>
          </w:tcPr>
          <w:p w14:paraId="2F17EAC2"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1654241 </w:t>
            </w:r>
          </w:p>
        </w:tc>
        <w:tc>
          <w:tcPr>
            <w:tcW w:w="1229" w:type="pct"/>
            <w:tcBorders>
              <w:top w:val="nil"/>
              <w:left w:val="nil"/>
              <w:bottom w:val="single" w:sz="4" w:space="0" w:color="auto"/>
              <w:right w:val="single" w:sz="4" w:space="0" w:color="auto"/>
            </w:tcBorders>
            <w:shd w:val="clear" w:color="auto" w:fill="auto"/>
            <w:vAlign w:val="bottom"/>
            <w:hideMark/>
          </w:tcPr>
          <w:p w14:paraId="4395E46D" w14:textId="60707202"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SEDIŠTE VENTILA POZ.2 ESVE I P1 DN65/65 A-NR:2058.02 FAB.BR.1930-1932 PMAX190BAR TMAX245*C GOD.PROIZ.2004 PROIZ.GMBH NEMAČKA</w:t>
            </w:r>
            <w:r>
              <w:rPr>
                <w:rFonts w:cs="Arial"/>
                <w:color w:val="000000"/>
                <w:sz w:val="16"/>
                <w:szCs w:val="16"/>
                <w:lang w:val="sr-Latn-RS" w:eastAsia="sr-Latn-RS"/>
              </w:rPr>
              <w:t xml:space="preserve"> ili odgovarajući</w:t>
            </w:r>
          </w:p>
        </w:tc>
        <w:tc>
          <w:tcPr>
            <w:tcW w:w="355" w:type="pct"/>
            <w:tcBorders>
              <w:top w:val="nil"/>
              <w:left w:val="nil"/>
              <w:bottom w:val="single" w:sz="4" w:space="0" w:color="auto"/>
              <w:right w:val="single" w:sz="4" w:space="0" w:color="auto"/>
            </w:tcBorders>
            <w:shd w:val="clear" w:color="auto" w:fill="auto"/>
            <w:noWrap/>
            <w:vAlign w:val="bottom"/>
            <w:hideMark/>
          </w:tcPr>
          <w:p w14:paraId="6868FC2B" w14:textId="77777777"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kom</w:t>
            </w:r>
          </w:p>
        </w:tc>
        <w:tc>
          <w:tcPr>
            <w:tcW w:w="998" w:type="pct"/>
            <w:tcBorders>
              <w:top w:val="nil"/>
              <w:left w:val="nil"/>
              <w:bottom w:val="single" w:sz="4" w:space="0" w:color="auto"/>
              <w:right w:val="single" w:sz="4" w:space="0" w:color="auto"/>
            </w:tcBorders>
            <w:shd w:val="clear" w:color="auto" w:fill="auto"/>
            <w:noWrap/>
            <w:vAlign w:val="bottom"/>
            <w:hideMark/>
          </w:tcPr>
          <w:p w14:paraId="1E9EDDE8"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2 </w:t>
            </w:r>
          </w:p>
        </w:tc>
      </w:tr>
      <w:tr w:rsidR="004B0637" w:rsidRPr="004B0637" w14:paraId="39B95B79" w14:textId="77777777" w:rsidTr="004B0637">
        <w:trPr>
          <w:trHeight w:val="1365"/>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404F691F"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3 </w:t>
            </w:r>
          </w:p>
        </w:tc>
        <w:tc>
          <w:tcPr>
            <w:tcW w:w="573" w:type="pct"/>
            <w:tcBorders>
              <w:top w:val="nil"/>
              <w:left w:val="nil"/>
              <w:bottom w:val="single" w:sz="4" w:space="0" w:color="auto"/>
              <w:right w:val="single" w:sz="4" w:space="0" w:color="auto"/>
            </w:tcBorders>
            <w:shd w:val="clear" w:color="auto" w:fill="auto"/>
            <w:noWrap/>
            <w:vAlign w:val="bottom"/>
            <w:hideMark/>
          </w:tcPr>
          <w:p w14:paraId="41809258"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1654217 </w:t>
            </w:r>
          </w:p>
        </w:tc>
        <w:tc>
          <w:tcPr>
            <w:tcW w:w="1229" w:type="pct"/>
            <w:tcBorders>
              <w:top w:val="nil"/>
              <w:left w:val="nil"/>
              <w:bottom w:val="single" w:sz="4" w:space="0" w:color="auto"/>
              <w:right w:val="single" w:sz="4" w:space="0" w:color="auto"/>
            </w:tcBorders>
            <w:shd w:val="clear" w:color="auto" w:fill="auto"/>
            <w:vAlign w:val="bottom"/>
            <w:hideMark/>
          </w:tcPr>
          <w:p w14:paraId="7C7B09C4" w14:textId="3181887D"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SEDIŠTE VENTILA POZ.2 ESVE I P1 TIP:1955.02 DN65/65 PROIZVOĐAČ:A-T GOD.2003</w:t>
            </w:r>
            <w:r>
              <w:rPr>
                <w:rFonts w:cs="Arial"/>
                <w:color w:val="000000"/>
                <w:sz w:val="16"/>
                <w:szCs w:val="16"/>
                <w:lang w:val="sr-Latn-RS" w:eastAsia="sr-Latn-RS"/>
              </w:rPr>
              <w:t xml:space="preserve"> ili odgovarajući</w:t>
            </w:r>
          </w:p>
        </w:tc>
        <w:tc>
          <w:tcPr>
            <w:tcW w:w="355" w:type="pct"/>
            <w:tcBorders>
              <w:top w:val="nil"/>
              <w:left w:val="nil"/>
              <w:bottom w:val="single" w:sz="4" w:space="0" w:color="auto"/>
              <w:right w:val="single" w:sz="4" w:space="0" w:color="auto"/>
            </w:tcBorders>
            <w:shd w:val="clear" w:color="auto" w:fill="auto"/>
            <w:noWrap/>
            <w:vAlign w:val="bottom"/>
            <w:hideMark/>
          </w:tcPr>
          <w:p w14:paraId="17328F34" w14:textId="77777777"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kom</w:t>
            </w:r>
          </w:p>
        </w:tc>
        <w:tc>
          <w:tcPr>
            <w:tcW w:w="998" w:type="pct"/>
            <w:tcBorders>
              <w:top w:val="nil"/>
              <w:left w:val="nil"/>
              <w:bottom w:val="single" w:sz="4" w:space="0" w:color="auto"/>
              <w:right w:val="single" w:sz="4" w:space="0" w:color="auto"/>
            </w:tcBorders>
            <w:shd w:val="clear" w:color="auto" w:fill="auto"/>
            <w:noWrap/>
            <w:vAlign w:val="bottom"/>
            <w:hideMark/>
          </w:tcPr>
          <w:p w14:paraId="09AC800E"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4 </w:t>
            </w:r>
          </w:p>
        </w:tc>
      </w:tr>
      <w:tr w:rsidR="004B0637" w:rsidRPr="004B0637" w14:paraId="1111E10C" w14:textId="77777777" w:rsidTr="004B0637">
        <w:trPr>
          <w:trHeight w:val="1365"/>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16F70840"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4 </w:t>
            </w:r>
          </w:p>
        </w:tc>
        <w:tc>
          <w:tcPr>
            <w:tcW w:w="573" w:type="pct"/>
            <w:tcBorders>
              <w:top w:val="nil"/>
              <w:left w:val="nil"/>
              <w:bottom w:val="single" w:sz="4" w:space="0" w:color="auto"/>
              <w:right w:val="single" w:sz="4" w:space="0" w:color="auto"/>
            </w:tcBorders>
            <w:shd w:val="clear" w:color="auto" w:fill="auto"/>
            <w:noWrap/>
            <w:vAlign w:val="bottom"/>
            <w:hideMark/>
          </w:tcPr>
          <w:p w14:paraId="1E044A2E"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1830562 </w:t>
            </w:r>
          </w:p>
        </w:tc>
        <w:tc>
          <w:tcPr>
            <w:tcW w:w="1229" w:type="pct"/>
            <w:tcBorders>
              <w:top w:val="nil"/>
              <w:left w:val="nil"/>
              <w:bottom w:val="single" w:sz="4" w:space="0" w:color="auto"/>
              <w:right w:val="single" w:sz="4" w:space="0" w:color="auto"/>
            </w:tcBorders>
            <w:shd w:val="clear" w:color="auto" w:fill="auto"/>
            <w:vAlign w:val="bottom"/>
            <w:hideMark/>
          </w:tcPr>
          <w:p w14:paraId="259E92C4" w14:textId="1D47F7BE"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SET LEŽAJEVA REGULACIONOG EL.MOTORNOG VENTILA  OZNAKE ESVE-I-P2</w:t>
            </w:r>
            <w:r>
              <w:rPr>
                <w:rFonts w:cs="Arial"/>
                <w:color w:val="000000"/>
                <w:sz w:val="16"/>
                <w:szCs w:val="16"/>
                <w:lang w:val="sr-Latn-RS" w:eastAsia="sr-Latn-RS"/>
              </w:rPr>
              <w:t xml:space="preserve"> ili odgovarajući</w:t>
            </w:r>
          </w:p>
        </w:tc>
        <w:tc>
          <w:tcPr>
            <w:tcW w:w="355" w:type="pct"/>
            <w:tcBorders>
              <w:top w:val="nil"/>
              <w:left w:val="nil"/>
              <w:bottom w:val="single" w:sz="4" w:space="0" w:color="auto"/>
              <w:right w:val="single" w:sz="4" w:space="0" w:color="auto"/>
            </w:tcBorders>
            <w:shd w:val="clear" w:color="auto" w:fill="auto"/>
            <w:noWrap/>
            <w:vAlign w:val="bottom"/>
            <w:hideMark/>
          </w:tcPr>
          <w:p w14:paraId="4F712AB1" w14:textId="77777777"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kom</w:t>
            </w:r>
          </w:p>
        </w:tc>
        <w:tc>
          <w:tcPr>
            <w:tcW w:w="998" w:type="pct"/>
            <w:tcBorders>
              <w:top w:val="nil"/>
              <w:left w:val="nil"/>
              <w:bottom w:val="single" w:sz="4" w:space="0" w:color="auto"/>
              <w:right w:val="single" w:sz="4" w:space="0" w:color="auto"/>
            </w:tcBorders>
            <w:shd w:val="clear" w:color="auto" w:fill="auto"/>
            <w:noWrap/>
            <w:vAlign w:val="bottom"/>
            <w:hideMark/>
          </w:tcPr>
          <w:p w14:paraId="437F98B3"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4 </w:t>
            </w:r>
          </w:p>
        </w:tc>
      </w:tr>
      <w:tr w:rsidR="004B0637" w:rsidRPr="004B0637" w14:paraId="31531A74" w14:textId="77777777" w:rsidTr="004B0637">
        <w:trPr>
          <w:trHeight w:val="1365"/>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75F350EA"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5 </w:t>
            </w:r>
          </w:p>
        </w:tc>
        <w:tc>
          <w:tcPr>
            <w:tcW w:w="573" w:type="pct"/>
            <w:tcBorders>
              <w:top w:val="nil"/>
              <w:left w:val="nil"/>
              <w:bottom w:val="single" w:sz="4" w:space="0" w:color="auto"/>
              <w:right w:val="single" w:sz="4" w:space="0" w:color="auto"/>
            </w:tcBorders>
            <w:shd w:val="clear" w:color="auto" w:fill="auto"/>
            <w:noWrap/>
            <w:vAlign w:val="bottom"/>
            <w:hideMark/>
          </w:tcPr>
          <w:p w14:paraId="12740CC2"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1830600 </w:t>
            </w:r>
          </w:p>
        </w:tc>
        <w:tc>
          <w:tcPr>
            <w:tcW w:w="1229" w:type="pct"/>
            <w:tcBorders>
              <w:top w:val="nil"/>
              <w:left w:val="nil"/>
              <w:bottom w:val="single" w:sz="4" w:space="0" w:color="auto"/>
              <w:right w:val="single" w:sz="4" w:space="0" w:color="auto"/>
            </w:tcBorders>
            <w:shd w:val="clear" w:color="auto" w:fill="auto"/>
            <w:vAlign w:val="bottom"/>
            <w:hideMark/>
          </w:tcPr>
          <w:p w14:paraId="091A29C0" w14:textId="023314BB"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SET LEŽAJEVA REGULACIONOG EL.MOTORNOG VENTILA  OZNAKE  ESVE-I-P1</w:t>
            </w:r>
            <w:r>
              <w:rPr>
                <w:rFonts w:cs="Arial"/>
                <w:color w:val="000000"/>
                <w:sz w:val="16"/>
                <w:szCs w:val="16"/>
                <w:lang w:val="sr-Latn-RS" w:eastAsia="sr-Latn-RS"/>
              </w:rPr>
              <w:t xml:space="preserve"> ili odgovarajući</w:t>
            </w:r>
          </w:p>
        </w:tc>
        <w:tc>
          <w:tcPr>
            <w:tcW w:w="355" w:type="pct"/>
            <w:tcBorders>
              <w:top w:val="nil"/>
              <w:left w:val="nil"/>
              <w:bottom w:val="single" w:sz="4" w:space="0" w:color="auto"/>
              <w:right w:val="single" w:sz="4" w:space="0" w:color="auto"/>
            </w:tcBorders>
            <w:shd w:val="clear" w:color="auto" w:fill="auto"/>
            <w:noWrap/>
            <w:vAlign w:val="bottom"/>
            <w:hideMark/>
          </w:tcPr>
          <w:p w14:paraId="4BC051DD" w14:textId="77777777"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kom</w:t>
            </w:r>
          </w:p>
        </w:tc>
        <w:tc>
          <w:tcPr>
            <w:tcW w:w="998" w:type="pct"/>
            <w:tcBorders>
              <w:top w:val="nil"/>
              <w:left w:val="nil"/>
              <w:bottom w:val="single" w:sz="4" w:space="0" w:color="auto"/>
              <w:right w:val="single" w:sz="4" w:space="0" w:color="auto"/>
            </w:tcBorders>
            <w:shd w:val="clear" w:color="auto" w:fill="auto"/>
            <w:noWrap/>
            <w:vAlign w:val="bottom"/>
            <w:hideMark/>
          </w:tcPr>
          <w:p w14:paraId="2C115E15"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4 </w:t>
            </w:r>
          </w:p>
        </w:tc>
      </w:tr>
      <w:tr w:rsidR="004B0637" w:rsidRPr="004B0637" w14:paraId="64174426" w14:textId="77777777" w:rsidTr="004B0637">
        <w:trPr>
          <w:trHeight w:val="1365"/>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5C2AB146"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6 </w:t>
            </w:r>
          </w:p>
        </w:tc>
        <w:tc>
          <w:tcPr>
            <w:tcW w:w="573" w:type="pct"/>
            <w:tcBorders>
              <w:top w:val="nil"/>
              <w:left w:val="nil"/>
              <w:bottom w:val="single" w:sz="4" w:space="0" w:color="auto"/>
              <w:right w:val="single" w:sz="4" w:space="0" w:color="auto"/>
            </w:tcBorders>
            <w:shd w:val="clear" w:color="auto" w:fill="auto"/>
            <w:noWrap/>
            <w:vAlign w:val="bottom"/>
            <w:hideMark/>
          </w:tcPr>
          <w:p w14:paraId="6CDFC22A"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1654152 </w:t>
            </w:r>
          </w:p>
        </w:tc>
        <w:tc>
          <w:tcPr>
            <w:tcW w:w="1229" w:type="pct"/>
            <w:tcBorders>
              <w:top w:val="nil"/>
              <w:left w:val="nil"/>
              <w:bottom w:val="single" w:sz="4" w:space="0" w:color="auto"/>
              <w:right w:val="single" w:sz="4" w:space="0" w:color="auto"/>
            </w:tcBorders>
            <w:shd w:val="clear" w:color="auto" w:fill="auto"/>
            <w:vAlign w:val="bottom"/>
            <w:hideMark/>
          </w:tcPr>
          <w:p w14:paraId="5F28A923" w14:textId="5EE38656"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VRETENO POZ.8 VENTILA ESVE I P2 TIP:1955.01 DN25/25 PROIZVOĐAČ:A-T GOD.2003</w:t>
            </w:r>
            <w:r>
              <w:rPr>
                <w:rFonts w:cs="Arial"/>
                <w:color w:val="000000"/>
                <w:sz w:val="16"/>
                <w:szCs w:val="16"/>
                <w:lang w:val="sr-Latn-RS" w:eastAsia="sr-Latn-RS"/>
              </w:rPr>
              <w:t xml:space="preserve"> ili odgovarajući</w:t>
            </w:r>
          </w:p>
        </w:tc>
        <w:tc>
          <w:tcPr>
            <w:tcW w:w="355" w:type="pct"/>
            <w:tcBorders>
              <w:top w:val="nil"/>
              <w:left w:val="nil"/>
              <w:bottom w:val="single" w:sz="4" w:space="0" w:color="auto"/>
              <w:right w:val="single" w:sz="4" w:space="0" w:color="auto"/>
            </w:tcBorders>
            <w:shd w:val="clear" w:color="auto" w:fill="auto"/>
            <w:noWrap/>
            <w:vAlign w:val="bottom"/>
            <w:hideMark/>
          </w:tcPr>
          <w:p w14:paraId="35ED8280" w14:textId="77777777"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kom</w:t>
            </w:r>
          </w:p>
        </w:tc>
        <w:tc>
          <w:tcPr>
            <w:tcW w:w="998" w:type="pct"/>
            <w:tcBorders>
              <w:top w:val="nil"/>
              <w:left w:val="nil"/>
              <w:bottom w:val="single" w:sz="4" w:space="0" w:color="auto"/>
              <w:right w:val="single" w:sz="4" w:space="0" w:color="auto"/>
            </w:tcBorders>
            <w:shd w:val="clear" w:color="auto" w:fill="auto"/>
            <w:noWrap/>
            <w:vAlign w:val="bottom"/>
            <w:hideMark/>
          </w:tcPr>
          <w:p w14:paraId="73B439B8"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4 </w:t>
            </w:r>
          </w:p>
        </w:tc>
      </w:tr>
      <w:tr w:rsidR="004B0637" w:rsidRPr="004B0637" w14:paraId="29A6ACB3" w14:textId="77777777" w:rsidTr="004B0637">
        <w:trPr>
          <w:trHeight w:val="2490"/>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6B9E4CD4"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lastRenderedPageBreak/>
              <w:t xml:space="preserve">7 </w:t>
            </w:r>
          </w:p>
        </w:tc>
        <w:tc>
          <w:tcPr>
            <w:tcW w:w="573" w:type="pct"/>
            <w:tcBorders>
              <w:top w:val="nil"/>
              <w:left w:val="nil"/>
              <w:bottom w:val="single" w:sz="4" w:space="0" w:color="auto"/>
              <w:right w:val="single" w:sz="4" w:space="0" w:color="auto"/>
            </w:tcBorders>
            <w:shd w:val="clear" w:color="auto" w:fill="auto"/>
            <w:noWrap/>
            <w:vAlign w:val="bottom"/>
            <w:hideMark/>
          </w:tcPr>
          <w:p w14:paraId="32F657DA"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1654225 </w:t>
            </w:r>
          </w:p>
        </w:tc>
        <w:tc>
          <w:tcPr>
            <w:tcW w:w="1229" w:type="pct"/>
            <w:tcBorders>
              <w:top w:val="nil"/>
              <w:left w:val="nil"/>
              <w:bottom w:val="single" w:sz="4" w:space="0" w:color="auto"/>
              <w:right w:val="single" w:sz="4" w:space="0" w:color="auto"/>
            </w:tcBorders>
            <w:shd w:val="clear" w:color="auto" w:fill="auto"/>
            <w:vAlign w:val="bottom"/>
            <w:hideMark/>
          </w:tcPr>
          <w:p w14:paraId="2F952355" w14:textId="3CCCF67D"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VRETENO VENTILA POZ.8 ESVE I P1 DN65/65 PMAX190BAR TMAX245*C FAB.BR.1930-1932 GOD.PROIZ.2004 PROIZVOĐAČ.GMBH NEMAČKA</w:t>
            </w:r>
            <w:r>
              <w:rPr>
                <w:rFonts w:cs="Arial"/>
                <w:color w:val="000000"/>
                <w:sz w:val="16"/>
                <w:szCs w:val="16"/>
                <w:lang w:val="sr-Latn-RS" w:eastAsia="sr-Latn-RS"/>
              </w:rPr>
              <w:t xml:space="preserve"> ili odgovarajući</w:t>
            </w:r>
          </w:p>
        </w:tc>
        <w:tc>
          <w:tcPr>
            <w:tcW w:w="355" w:type="pct"/>
            <w:tcBorders>
              <w:top w:val="nil"/>
              <w:left w:val="nil"/>
              <w:bottom w:val="single" w:sz="4" w:space="0" w:color="auto"/>
              <w:right w:val="single" w:sz="4" w:space="0" w:color="auto"/>
            </w:tcBorders>
            <w:shd w:val="clear" w:color="auto" w:fill="auto"/>
            <w:noWrap/>
            <w:vAlign w:val="bottom"/>
            <w:hideMark/>
          </w:tcPr>
          <w:p w14:paraId="07794541" w14:textId="77777777"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kom</w:t>
            </w:r>
          </w:p>
        </w:tc>
        <w:tc>
          <w:tcPr>
            <w:tcW w:w="998" w:type="pct"/>
            <w:tcBorders>
              <w:top w:val="nil"/>
              <w:left w:val="nil"/>
              <w:bottom w:val="single" w:sz="4" w:space="0" w:color="auto"/>
              <w:right w:val="single" w:sz="4" w:space="0" w:color="auto"/>
            </w:tcBorders>
            <w:shd w:val="clear" w:color="auto" w:fill="auto"/>
            <w:noWrap/>
            <w:vAlign w:val="bottom"/>
            <w:hideMark/>
          </w:tcPr>
          <w:p w14:paraId="52628C21"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2 </w:t>
            </w:r>
          </w:p>
        </w:tc>
      </w:tr>
      <w:tr w:rsidR="004B0637" w:rsidRPr="004B0637" w14:paraId="7BC06027" w14:textId="77777777" w:rsidTr="004B0637">
        <w:trPr>
          <w:trHeight w:val="1590"/>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7A3C1947"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8 </w:t>
            </w:r>
          </w:p>
        </w:tc>
        <w:tc>
          <w:tcPr>
            <w:tcW w:w="573" w:type="pct"/>
            <w:tcBorders>
              <w:top w:val="nil"/>
              <w:left w:val="nil"/>
              <w:bottom w:val="single" w:sz="4" w:space="0" w:color="auto"/>
              <w:right w:val="single" w:sz="4" w:space="0" w:color="auto"/>
            </w:tcBorders>
            <w:shd w:val="clear" w:color="auto" w:fill="auto"/>
            <w:noWrap/>
            <w:vAlign w:val="bottom"/>
            <w:hideMark/>
          </w:tcPr>
          <w:p w14:paraId="6EA2B938"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1654195 </w:t>
            </w:r>
          </w:p>
        </w:tc>
        <w:tc>
          <w:tcPr>
            <w:tcW w:w="1229" w:type="pct"/>
            <w:tcBorders>
              <w:top w:val="nil"/>
              <w:left w:val="nil"/>
              <w:bottom w:val="single" w:sz="4" w:space="0" w:color="auto"/>
              <w:right w:val="single" w:sz="4" w:space="0" w:color="auto"/>
            </w:tcBorders>
            <w:shd w:val="clear" w:color="auto" w:fill="auto"/>
            <w:vAlign w:val="bottom"/>
            <w:hideMark/>
          </w:tcPr>
          <w:p w14:paraId="73A88011" w14:textId="3BB4CCE4"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VRETENO VENTILA POZ.8 ESVE I P1 TIP:1955.02 DN65/65 PROIZVOĐAČ:A-T GOD.2003</w:t>
            </w:r>
            <w:r>
              <w:rPr>
                <w:rFonts w:cs="Arial"/>
                <w:color w:val="000000"/>
                <w:sz w:val="16"/>
                <w:szCs w:val="16"/>
                <w:lang w:val="sr-Latn-RS" w:eastAsia="sr-Latn-RS"/>
              </w:rPr>
              <w:t xml:space="preserve"> ili odgovarajući</w:t>
            </w:r>
          </w:p>
        </w:tc>
        <w:tc>
          <w:tcPr>
            <w:tcW w:w="355" w:type="pct"/>
            <w:tcBorders>
              <w:top w:val="nil"/>
              <w:left w:val="nil"/>
              <w:bottom w:val="single" w:sz="4" w:space="0" w:color="auto"/>
              <w:right w:val="single" w:sz="4" w:space="0" w:color="auto"/>
            </w:tcBorders>
            <w:shd w:val="clear" w:color="auto" w:fill="auto"/>
            <w:noWrap/>
            <w:vAlign w:val="bottom"/>
            <w:hideMark/>
          </w:tcPr>
          <w:p w14:paraId="22460D94" w14:textId="77777777"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kom</w:t>
            </w:r>
          </w:p>
        </w:tc>
        <w:tc>
          <w:tcPr>
            <w:tcW w:w="998" w:type="pct"/>
            <w:tcBorders>
              <w:top w:val="nil"/>
              <w:left w:val="nil"/>
              <w:bottom w:val="single" w:sz="4" w:space="0" w:color="auto"/>
              <w:right w:val="single" w:sz="4" w:space="0" w:color="auto"/>
            </w:tcBorders>
            <w:shd w:val="clear" w:color="auto" w:fill="auto"/>
            <w:noWrap/>
            <w:vAlign w:val="bottom"/>
            <w:hideMark/>
          </w:tcPr>
          <w:p w14:paraId="7483B4EA"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4 </w:t>
            </w:r>
          </w:p>
        </w:tc>
      </w:tr>
      <w:tr w:rsidR="004B0637" w:rsidRPr="004B0637" w14:paraId="0B91AC2C" w14:textId="77777777" w:rsidTr="004B0637">
        <w:trPr>
          <w:trHeight w:val="1590"/>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1E35AEC8"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9 </w:t>
            </w:r>
          </w:p>
        </w:tc>
        <w:tc>
          <w:tcPr>
            <w:tcW w:w="573" w:type="pct"/>
            <w:tcBorders>
              <w:top w:val="nil"/>
              <w:left w:val="nil"/>
              <w:bottom w:val="single" w:sz="4" w:space="0" w:color="auto"/>
              <w:right w:val="single" w:sz="4" w:space="0" w:color="auto"/>
            </w:tcBorders>
            <w:shd w:val="clear" w:color="auto" w:fill="auto"/>
            <w:noWrap/>
            <w:vAlign w:val="bottom"/>
            <w:hideMark/>
          </w:tcPr>
          <w:p w14:paraId="0C7EF6D1"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1654209 </w:t>
            </w:r>
          </w:p>
        </w:tc>
        <w:tc>
          <w:tcPr>
            <w:tcW w:w="1229" w:type="pct"/>
            <w:tcBorders>
              <w:top w:val="nil"/>
              <w:left w:val="nil"/>
              <w:bottom w:val="single" w:sz="4" w:space="0" w:color="auto"/>
              <w:right w:val="single" w:sz="4" w:space="0" w:color="auto"/>
            </w:tcBorders>
            <w:shd w:val="clear" w:color="auto" w:fill="auto"/>
            <w:vAlign w:val="bottom"/>
            <w:hideMark/>
          </w:tcPr>
          <w:p w14:paraId="7DCF6053" w14:textId="05ADCE6F"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ČAURA PRIGUŠNA POZ.3 VENTILA ESVE I P1 TIP:1955.02 DN65/65 PROIZVOĐAČ:A-T GOD.2003</w:t>
            </w:r>
            <w:r>
              <w:rPr>
                <w:rFonts w:cs="Arial"/>
                <w:color w:val="000000"/>
                <w:sz w:val="16"/>
                <w:szCs w:val="16"/>
                <w:lang w:val="sr-Latn-RS" w:eastAsia="sr-Latn-RS"/>
              </w:rPr>
              <w:t xml:space="preserve"> ili odgovarajući</w:t>
            </w:r>
          </w:p>
        </w:tc>
        <w:tc>
          <w:tcPr>
            <w:tcW w:w="355" w:type="pct"/>
            <w:tcBorders>
              <w:top w:val="nil"/>
              <w:left w:val="nil"/>
              <w:bottom w:val="single" w:sz="4" w:space="0" w:color="auto"/>
              <w:right w:val="single" w:sz="4" w:space="0" w:color="auto"/>
            </w:tcBorders>
            <w:shd w:val="clear" w:color="auto" w:fill="auto"/>
            <w:noWrap/>
            <w:vAlign w:val="bottom"/>
            <w:hideMark/>
          </w:tcPr>
          <w:p w14:paraId="17AF5D65" w14:textId="77777777"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kom</w:t>
            </w:r>
          </w:p>
        </w:tc>
        <w:tc>
          <w:tcPr>
            <w:tcW w:w="998" w:type="pct"/>
            <w:tcBorders>
              <w:top w:val="nil"/>
              <w:left w:val="nil"/>
              <w:bottom w:val="single" w:sz="4" w:space="0" w:color="auto"/>
              <w:right w:val="single" w:sz="4" w:space="0" w:color="auto"/>
            </w:tcBorders>
            <w:shd w:val="clear" w:color="auto" w:fill="auto"/>
            <w:noWrap/>
            <w:vAlign w:val="bottom"/>
            <w:hideMark/>
          </w:tcPr>
          <w:p w14:paraId="3D9EAE4E"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4 </w:t>
            </w:r>
          </w:p>
        </w:tc>
      </w:tr>
      <w:tr w:rsidR="004B0637" w:rsidRPr="004B0637" w14:paraId="148E538D" w14:textId="77777777" w:rsidTr="004B0637">
        <w:trPr>
          <w:trHeight w:val="2940"/>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6E86D28C"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10 </w:t>
            </w:r>
          </w:p>
        </w:tc>
        <w:tc>
          <w:tcPr>
            <w:tcW w:w="573" w:type="pct"/>
            <w:tcBorders>
              <w:top w:val="nil"/>
              <w:left w:val="nil"/>
              <w:bottom w:val="single" w:sz="4" w:space="0" w:color="auto"/>
              <w:right w:val="single" w:sz="4" w:space="0" w:color="auto"/>
            </w:tcBorders>
            <w:shd w:val="clear" w:color="auto" w:fill="auto"/>
            <w:noWrap/>
            <w:vAlign w:val="bottom"/>
            <w:hideMark/>
          </w:tcPr>
          <w:p w14:paraId="45483866"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1654233 </w:t>
            </w:r>
          </w:p>
        </w:tc>
        <w:tc>
          <w:tcPr>
            <w:tcW w:w="1229" w:type="pct"/>
            <w:tcBorders>
              <w:top w:val="nil"/>
              <w:left w:val="nil"/>
              <w:bottom w:val="single" w:sz="4" w:space="0" w:color="auto"/>
              <w:right w:val="single" w:sz="4" w:space="0" w:color="auto"/>
            </w:tcBorders>
            <w:shd w:val="clear" w:color="auto" w:fill="auto"/>
            <w:vAlign w:val="bottom"/>
            <w:hideMark/>
          </w:tcPr>
          <w:p w14:paraId="7EA87E7D" w14:textId="491D9C36"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ČAURA PRIGUŠNA POZ.3 VENTILA ESVE I P1 DN65/65 A NR:2058.02 FAB.BR.1930-1932 PMAX190BAR TMAX245*C GOD.PROIZV.2004 PROIZVOĐAČ:GMBH NEMAČKA</w:t>
            </w:r>
            <w:r>
              <w:rPr>
                <w:rFonts w:cs="Arial"/>
                <w:color w:val="000000"/>
                <w:sz w:val="16"/>
                <w:szCs w:val="16"/>
                <w:lang w:val="sr-Latn-RS" w:eastAsia="sr-Latn-RS"/>
              </w:rPr>
              <w:t xml:space="preserve"> ili odgovarajući</w:t>
            </w:r>
          </w:p>
        </w:tc>
        <w:tc>
          <w:tcPr>
            <w:tcW w:w="355" w:type="pct"/>
            <w:tcBorders>
              <w:top w:val="nil"/>
              <w:left w:val="nil"/>
              <w:bottom w:val="single" w:sz="4" w:space="0" w:color="auto"/>
              <w:right w:val="single" w:sz="4" w:space="0" w:color="auto"/>
            </w:tcBorders>
            <w:shd w:val="clear" w:color="auto" w:fill="auto"/>
            <w:noWrap/>
            <w:vAlign w:val="bottom"/>
            <w:hideMark/>
          </w:tcPr>
          <w:p w14:paraId="21096EA8" w14:textId="77777777"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kom</w:t>
            </w:r>
          </w:p>
        </w:tc>
        <w:tc>
          <w:tcPr>
            <w:tcW w:w="998" w:type="pct"/>
            <w:tcBorders>
              <w:top w:val="nil"/>
              <w:left w:val="nil"/>
              <w:bottom w:val="single" w:sz="4" w:space="0" w:color="auto"/>
              <w:right w:val="single" w:sz="4" w:space="0" w:color="auto"/>
            </w:tcBorders>
            <w:shd w:val="clear" w:color="auto" w:fill="auto"/>
            <w:noWrap/>
            <w:vAlign w:val="bottom"/>
            <w:hideMark/>
          </w:tcPr>
          <w:p w14:paraId="01E6F695"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2 </w:t>
            </w:r>
          </w:p>
        </w:tc>
      </w:tr>
      <w:tr w:rsidR="004B0637" w:rsidRPr="004B0637" w14:paraId="42294571" w14:textId="77777777" w:rsidTr="004B0637">
        <w:trPr>
          <w:trHeight w:val="1590"/>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3327FC27"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11 </w:t>
            </w:r>
          </w:p>
        </w:tc>
        <w:tc>
          <w:tcPr>
            <w:tcW w:w="573" w:type="pct"/>
            <w:tcBorders>
              <w:top w:val="nil"/>
              <w:left w:val="nil"/>
              <w:bottom w:val="single" w:sz="4" w:space="0" w:color="auto"/>
              <w:right w:val="single" w:sz="4" w:space="0" w:color="auto"/>
            </w:tcBorders>
            <w:shd w:val="clear" w:color="auto" w:fill="auto"/>
            <w:noWrap/>
            <w:vAlign w:val="bottom"/>
            <w:hideMark/>
          </w:tcPr>
          <w:p w14:paraId="200129EE"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1654179 </w:t>
            </w:r>
          </w:p>
        </w:tc>
        <w:tc>
          <w:tcPr>
            <w:tcW w:w="1229" w:type="pct"/>
            <w:tcBorders>
              <w:top w:val="nil"/>
              <w:left w:val="nil"/>
              <w:bottom w:val="single" w:sz="4" w:space="0" w:color="auto"/>
              <w:right w:val="single" w:sz="4" w:space="0" w:color="auto"/>
            </w:tcBorders>
            <w:shd w:val="clear" w:color="auto" w:fill="auto"/>
            <w:vAlign w:val="bottom"/>
            <w:hideMark/>
          </w:tcPr>
          <w:p w14:paraId="67B2470E" w14:textId="375B529F"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ČAURA PRIGUŠNA POZ.3 VENTILA ESVE I P2 TIP:1955.01 DN25/25 PROIZVOĐAČ:A-T GOD.2003</w:t>
            </w:r>
            <w:r>
              <w:rPr>
                <w:rFonts w:cs="Arial"/>
                <w:color w:val="000000"/>
                <w:sz w:val="16"/>
                <w:szCs w:val="16"/>
                <w:lang w:val="sr-Latn-RS" w:eastAsia="sr-Latn-RS"/>
              </w:rPr>
              <w:t xml:space="preserve"> ili odgovarajući</w:t>
            </w:r>
          </w:p>
        </w:tc>
        <w:tc>
          <w:tcPr>
            <w:tcW w:w="355" w:type="pct"/>
            <w:tcBorders>
              <w:top w:val="nil"/>
              <w:left w:val="nil"/>
              <w:bottom w:val="single" w:sz="4" w:space="0" w:color="auto"/>
              <w:right w:val="single" w:sz="4" w:space="0" w:color="auto"/>
            </w:tcBorders>
            <w:shd w:val="clear" w:color="auto" w:fill="auto"/>
            <w:noWrap/>
            <w:vAlign w:val="bottom"/>
            <w:hideMark/>
          </w:tcPr>
          <w:p w14:paraId="3D5CDBBF" w14:textId="77777777" w:rsidR="004B0637" w:rsidRPr="004B0637" w:rsidRDefault="004B0637" w:rsidP="004B0637">
            <w:pPr>
              <w:spacing w:before="0"/>
              <w:jc w:val="left"/>
              <w:rPr>
                <w:rFonts w:cs="Arial"/>
                <w:color w:val="000000"/>
                <w:sz w:val="16"/>
                <w:szCs w:val="16"/>
                <w:lang w:val="sr-Latn-RS" w:eastAsia="sr-Latn-RS"/>
              </w:rPr>
            </w:pPr>
            <w:r w:rsidRPr="004B0637">
              <w:rPr>
                <w:rFonts w:cs="Arial"/>
                <w:color w:val="000000"/>
                <w:sz w:val="16"/>
                <w:szCs w:val="16"/>
                <w:lang w:val="sr-Latn-RS" w:eastAsia="sr-Latn-RS"/>
              </w:rPr>
              <w:t>kom</w:t>
            </w:r>
          </w:p>
        </w:tc>
        <w:tc>
          <w:tcPr>
            <w:tcW w:w="998" w:type="pct"/>
            <w:tcBorders>
              <w:top w:val="nil"/>
              <w:left w:val="nil"/>
              <w:bottom w:val="single" w:sz="4" w:space="0" w:color="auto"/>
              <w:right w:val="single" w:sz="4" w:space="0" w:color="auto"/>
            </w:tcBorders>
            <w:shd w:val="clear" w:color="auto" w:fill="auto"/>
            <w:noWrap/>
            <w:vAlign w:val="bottom"/>
            <w:hideMark/>
          </w:tcPr>
          <w:p w14:paraId="2E670B4D" w14:textId="77777777" w:rsidR="004B0637" w:rsidRPr="004B0637" w:rsidRDefault="004B0637" w:rsidP="004B0637">
            <w:pPr>
              <w:spacing w:before="0"/>
              <w:jc w:val="right"/>
              <w:rPr>
                <w:rFonts w:cs="Arial"/>
                <w:color w:val="000000"/>
                <w:sz w:val="16"/>
                <w:szCs w:val="16"/>
                <w:lang w:val="sr-Latn-RS" w:eastAsia="sr-Latn-RS"/>
              </w:rPr>
            </w:pPr>
            <w:r w:rsidRPr="004B0637">
              <w:rPr>
                <w:rFonts w:cs="Arial"/>
                <w:color w:val="000000"/>
                <w:sz w:val="16"/>
                <w:szCs w:val="16"/>
                <w:lang w:val="sr-Latn-RS" w:eastAsia="sr-Latn-RS"/>
              </w:rPr>
              <w:t xml:space="preserve">4 </w:t>
            </w:r>
          </w:p>
        </w:tc>
      </w:tr>
    </w:tbl>
    <w:p w14:paraId="7A01CDE1" w14:textId="77777777" w:rsidR="00DC067E" w:rsidRPr="00DC067E" w:rsidRDefault="00DC067E" w:rsidP="00DC067E">
      <w:pPr>
        <w:rPr>
          <w:lang w:val="sr-Cyrl-RS" w:eastAsia="ar-SA"/>
        </w:rPr>
      </w:pPr>
    </w:p>
    <w:p w14:paraId="2F4BBE3E" w14:textId="77777777" w:rsidR="001D745A" w:rsidRPr="002A7935" w:rsidRDefault="001D745A" w:rsidP="00940F08">
      <w:pPr>
        <w:rPr>
          <w:b/>
          <w:lang w:eastAsia="ar-SA"/>
        </w:rPr>
      </w:pPr>
    </w:p>
    <w:p w14:paraId="616B8DB1" w14:textId="22F7DA90" w:rsidR="00345F06" w:rsidRDefault="00FA0352" w:rsidP="00F458AC">
      <w:pPr>
        <w:pStyle w:val="Heading10"/>
        <w:numPr>
          <w:ilvl w:val="1"/>
          <w:numId w:val="31"/>
        </w:numPr>
        <w:jc w:val="both"/>
        <w:rPr>
          <w:rFonts w:cs="Arial"/>
          <w:lang w:val="sr-Cyrl-RS"/>
        </w:rPr>
      </w:pPr>
      <w:r w:rsidRPr="008D590A">
        <w:rPr>
          <w:rFonts w:cs="Arial"/>
          <w:lang w:val="sr-Cyrl-RS"/>
        </w:rPr>
        <w:t>Квалитет и техничке карактеристике (спецификације).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361"/>
        <w:gridCol w:w="6423"/>
      </w:tblGrid>
      <w:tr w:rsidR="00A5174B" w14:paraId="70F75A75" w14:textId="77777777" w:rsidTr="0013723E">
        <w:trPr>
          <w:jc w:val="center"/>
        </w:trPr>
        <w:tc>
          <w:tcPr>
            <w:tcW w:w="1278" w:type="dxa"/>
            <w:shd w:val="clear" w:color="auto" w:fill="auto"/>
          </w:tcPr>
          <w:p w14:paraId="137591FF" w14:textId="77777777" w:rsidR="00A5174B" w:rsidRDefault="00A5174B" w:rsidP="0013723E">
            <w:pPr>
              <w:jc w:val="center"/>
            </w:pPr>
            <w:r>
              <w:t>Broj zahteva</w:t>
            </w:r>
          </w:p>
        </w:tc>
        <w:tc>
          <w:tcPr>
            <w:tcW w:w="1361" w:type="dxa"/>
            <w:shd w:val="clear" w:color="auto" w:fill="auto"/>
          </w:tcPr>
          <w:p w14:paraId="206E9D69" w14:textId="77777777" w:rsidR="00A5174B" w:rsidRDefault="00A5174B" w:rsidP="0013723E">
            <w:pPr>
              <w:jc w:val="center"/>
            </w:pPr>
            <w:r>
              <w:t>Šifra proizvoda</w:t>
            </w:r>
          </w:p>
        </w:tc>
        <w:tc>
          <w:tcPr>
            <w:tcW w:w="6423" w:type="dxa"/>
            <w:shd w:val="clear" w:color="auto" w:fill="auto"/>
            <w:vAlign w:val="center"/>
          </w:tcPr>
          <w:p w14:paraId="4E997A58" w14:textId="77777777" w:rsidR="00A5174B" w:rsidRDefault="00A5174B" w:rsidP="0013723E">
            <w:pPr>
              <w:jc w:val="center"/>
            </w:pPr>
            <w:r>
              <w:t>Tehnička specifikacija</w:t>
            </w:r>
          </w:p>
        </w:tc>
      </w:tr>
      <w:tr w:rsidR="00A5174B" w14:paraId="1F0E5D66" w14:textId="77777777" w:rsidTr="0013723E">
        <w:trPr>
          <w:jc w:val="center"/>
        </w:trPr>
        <w:tc>
          <w:tcPr>
            <w:tcW w:w="1278" w:type="dxa"/>
            <w:vMerge w:val="restart"/>
            <w:shd w:val="clear" w:color="auto" w:fill="auto"/>
          </w:tcPr>
          <w:p w14:paraId="5C562833" w14:textId="77777777" w:rsidR="00A5174B" w:rsidRDefault="00A5174B" w:rsidP="0013723E">
            <w:pPr>
              <w:jc w:val="center"/>
            </w:pPr>
            <w:r>
              <w:rPr>
                <w:b/>
              </w:rPr>
              <w:t>7</w:t>
            </w:r>
            <w:r w:rsidRPr="009C3D98">
              <w:rPr>
                <w:b/>
              </w:rPr>
              <w:t>2/339</w:t>
            </w:r>
            <w:r>
              <w:rPr>
                <w:b/>
              </w:rPr>
              <w:t>1</w:t>
            </w:r>
          </w:p>
        </w:tc>
        <w:tc>
          <w:tcPr>
            <w:tcW w:w="1361" w:type="dxa"/>
            <w:shd w:val="clear" w:color="auto" w:fill="auto"/>
          </w:tcPr>
          <w:p w14:paraId="7051035E" w14:textId="77777777" w:rsidR="00A5174B" w:rsidRDefault="00A5174B" w:rsidP="0013723E">
            <w:r>
              <w:t>1654195</w:t>
            </w:r>
          </w:p>
        </w:tc>
        <w:tc>
          <w:tcPr>
            <w:tcW w:w="6423" w:type="dxa"/>
            <w:shd w:val="clear" w:color="auto" w:fill="auto"/>
            <w:vAlign w:val="center"/>
          </w:tcPr>
          <w:p w14:paraId="6EFB1AFE" w14:textId="77777777" w:rsidR="00A5174B" w:rsidRDefault="00A5174B" w:rsidP="0013723E">
            <w:pPr>
              <w:rPr>
                <w:lang w:val="sr-Latn-CS"/>
              </w:rPr>
            </w:pPr>
            <w:r>
              <w:rPr>
                <w:lang w:val="sr-Latn-CS"/>
              </w:rPr>
              <w:t>Tehničke karakteristike regulacionih ventila na kojima se ugrađuje zahtevana pozicija (navojno vreteno) su sledeće:</w:t>
            </w:r>
          </w:p>
          <w:p w14:paraId="32476734" w14:textId="77777777" w:rsidR="00A5174B" w:rsidRDefault="00A5174B" w:rsidP="00A5174B">
            <w:pPr>
              <w:numPr>
                <w:ilvl w:val="0"/>
                <w:numId w:val="40"/>
              </w:numPr>
              <w:spacing w:before="0"/>
              <w:jc w:val="left"/>
              <w:rPr>
                <w:lang w:val="sr-Latn-CS"/>
              </w:rPr>
            </w:pPr>
            <w:r>
              <w:rPr>
                <w:lang w:val="sr-Latn-CS"/>
              </w:rPr>
              <w:t>Tip ventila: ESVE I P1</w:t>
            </w:r>
          </w:p>
          <w:p w14:paraId="784F0323" w14:textId="77777777" w:rsidR="00A5174B" w:rsidRDefault="00A5174B" w:rsidP="00A5174B">
            <w:pPr>
              <w:numPr>
                <w:ilvl w:val="0"/>
                <w:numId w:val="40"/>
              </w:numPr>
              <w:spacing w:before="0"/>
              <w:jc w:val="left"/>
              <w:rPr>
                <w:lang w:val="sr-Latn-CS"/>
              </w:rPr>
            </w:pPr>
            <w:r>
              <w:rPr>
                <w:lang w:val="sr-Latn-CS"/>
              </w:rPr>
              <w:t>Nazivni prečnik ulaza/izlaza: DN65/65</w:t>
            </w:r>
          </w:p>
          <w:p w14:paraId="0A386056" w14:textId="77777777" w:rsidR="00A5174B" w:rsidRDefault="00A5174B" w:rsidP="00A5174B">
            <w:pPr>
              <w:numPr>
                <w:ilvl w:val="0"/>
                <w:numId w:val="40"/>
              </w:numPr>
              <w:spacing w:before="0"/>
              <w:jc w:val="left"/>
              <w:rPr>
                <w:lang w:val="sr-Latn-CS"/>
              </w:rPr>
            </w:pPr>
            <w:r>
              <w:rPr>
                <w:lang w:val="sr-Latn-CS"/>
              </w:rPr>
              <w:t>Nazivni pritisak: PN400</w:t>
            </w:r>
          </w:p>
          <w:p w14:paraId="2FD47838" w14:textId="77777777" w:rsidR="00A5174B" w:rsidRDefault="00A5174B" w:rsidP="00A5174B">
            <w:pPr>
              <w:numPr>
                <w:ilvl w:val="0"/>
                <w:numId w:val="40"/>
              </w:numPr>
              <w:spacing w:before="0"/>
              <w:jc w:val="left"/>
              <w:rPr>
                <w:lang w:val="sr-Latn-CS"/>
              </w:rPr>
            </w:pPr>
            <w:r>
              <w:rPr>
                <w:lang w:val="sr-Latn-CS"/>
              </w:rPr>
              <w:t>Maksimalni radni pritisak: prmax=190 bar</w:t>
            </w:r>
          </w:p>
          <w:p w14:paraId="0514BFEF" w14:textId="77777777" w:rsidR="00A5174B" w:rsidRDefault="00A5174B" w:rsidP="00A5174B">
            <w:pPr>
              <w:numPr>
                <w:ilvl w:val="0"/>
                <w:numId w:val="40"/>
              </w:numPr>
              <w:spacing w:before="0"/>
              <w:jc w:val="left"/>
              <w:rPr>
                <w:lang w:val="sr-Latn-CS"/>
              </w:rPr>
            </w:pPr>
            <w:r>
              <w:rPr>
                <w:lang w:val="sr-Latn-CS"/>
              </w:rPr>
              <w:lastRenderedPageBreak/>
              <w:t xml:space="preserve">Maksimalna radna temperatura: Trmax=245 </w:t>
            </w:r>
            <w:r>
              <w:rPr>
                <w:rFonts w:ascii="Times New Roman" w:hAnsi="Times New Roman"/>
                <w:lang w:val="sr-Latn-CS"/>
              </w:rPr>
              <w:t>°</w:t>
            </w:r>
            <w:r>
              <w:rPr>
                <w:lang w:val="sr-Latn-CS"/>
              </w:rPr>
              <w:t>C</w:t>
            </w:r>
          </w:p>
          <w:p w14:paraId="0813E129" w14:textId="77777777" w:rsidR="00A5174B" w:rsidRPr="00D946E3" w:rsidRDefault="00A5174B" w:rsidP="00A5174B">
            <w:pPr>
              <w:numPr>
                <w:ilvl w:val="0"/>
                <w:numId w:val="40"/>
              </w:numPr>
              <w:spacing w:before="0"/>
              <w:jc w:val="left"/>
              <w:rPr>
                <w:lang w:val="sr-Latn-CS"/>
              </w:rPr>
            </w:pPr>
            <w:r w:rsidRPr="00D946E3">
              <w:rPr>
                <w:lang w:val="sr-Latn-CS"/>
              </w:rPr>
              <w:t>-A-Nr: 1955</w:t>
            </w:r>
            <w:r>
              <w:rPr>
                <w:lang w:val="sr-Latn-CS"/>
              </w:rPr>
              <w:t>.02</w:t>
            </w:r>
          </w:p>
          <w:p w14:paraId="7DB1913F" w14:textId="77777777" w:rsidR="00A5174B" w:rsidRPr="00D946E3" w:rsidRDefault="00A5174B" w:rsidP="00A5174B">
            <w:pPr>
              <w:numPr>
                <w:ilvl w:val="0"/>
                <w:numId w:val="40"/>
              </w:numPr>
              <w:spacing w:before="0"/>
              <w:jc w:val="left"/>
              <w:rPr>
                <w:lang w:val="sr-Latn-CS"/>
              </w:rPr>
            </w:pPr>
            <w:r w:rsidRPr="00D946E3">
              <w:rPr>
                <w:lang w:val="sr-Latn-CS"/>
              </w:rPr>
              <w:t>Fab.-Nr: 1841-1844</w:t>
            </w:r>
          </w:p>
          <w:p w14:paraId="201E164C" w14:textId="77777777" w:rsidR="00A5174B" w:rsidRPr="00B86E28" w:rsidRDefault="00A5174B" w:rsidP="00A5174B">
            <w:pPr>
              <w:numPr>
                <w:ilvl w:val="0"/>
                <w:numId w:val="40"/>
              </w:numPr>
              <w:spacing w:before="0"/>
              <w:jc w:val="left"/>
              <w:rPr>
                <w:lang w:val="sr-Latn-CS"/>
              </w:rPr>
            </w:pPr>
            <w:r w:rsidRPr="00B86E28">
              <w:rPr>
                <w:lang w:val="sr-Latn-CS"/>
              </w:rPr>
              <w:t>Godina proizvodnje: 200</w:t>
            </w:r>
            <w:r>
              <w:rPr>
                <w:lang w:val="sr-Latn-CS"/>
              </w:rPr>
              <w:t>3</w:t>
            </w:r>
          </w:p>
          <w:p w14:paraId="3D4A378D" w14:textId="77777777" w:rsidR="00A5174B" w:rsidRDefault="00A5174B" w:rsidP="00A5174B">
            <w:pPr>
              <w:numPr>
                <w:ilvl w:val="0"/>
                <w:numId w:val="40"/>
              </w:numPr>
              <w:spacing w:before="0"/>
              <w:jc w:val="left"/>
              <w:rPr>
                <w:lang w:val="sr-Latn-CS"/>
              </w:rPr>
            </w:pPr>
            <w:r w:rsidRPr="00B86E28">
              <w:rPr>
                <w:lang w:val="sr-Latn-CS"/>
              </w:rPr>
              <w:t xml:space="preserve">Namena: regulacioni ventili </w:t>
            </w:r>
            <w:r>
              <w:rPr>
                <w:lang w:val="sr-Latn-CS"/>
              </w:rPr>
              <w:t>I</w:t>
            </w:r>
            <w:r w:rsidRPr="00B86E28">
              <w:rPr>
                <w:lang w:val="sr-Latn-CS"/>
              </w:rPr>
              <w:t>I-og ubrizgavanja</w:t>
            </w:r>
          </w:p>
          <w:p w14:paraId="6342032C" w14:textId="77777777" w:rsidR="00A5174B" w:rsidRPr="00B86E28" w:rsidRDefault="00A5174B" w:rsidP="00A5174B">
            <w:pPr>
              <w:numPr>
                <w:ilvl w:val="0"/>
                <w:numId w:val="40"/>
              </w:numPr>
              <w:spacing w:before="0"/>
              <w:jc w:val="left"/>
              <w:rPr>
                <w:lang w:val="sr-Latn-CS"/>
              </w:rPr>
            </w:pPr>
            <w:r>
              <w:rPr>
                <w:lang w:val="sr-Latn-CS"/>
              </w:rPr>
              <w:t>Proizvođač: A-T Armaturen-Technik GMBH (Nemačka)</w:t>
            </w:r>
          </w:p>
          <w:p w14:paraId="76809ED9" w14:textId="77777777" w:rsidR="00A5174B" w:rsidRDefault="00A5174B" w:rsidP="00A5174B">
            <w:pPr>
              <w:numPr>
                <w:ilvl w:val="0"/>
                <w:numId w:val="39"/>
              </w:numPr>
              <w:spacing w:before="0"/>
              <w:jc w:val="left"/>
              <w:rPr>
                <w:lang w:val="sr-Latn-CS"/>
              </w:rPr>
            </w:pPr>
            <w:r w:rsidRPr="00DE5AFB">
              <w:rPr>
                <w:lang w:val="sr-Latn-CS"/>
              </w:rPr>
              <w:t>U</w:t>
            </w:r>
            <w:r>
              <w:rPr>
                <w:lang w:val="sr-Latn-CS"/>
              </w:rPr>
              <w:t>z navojno vreteno</w:t>
            </w:r>
            <w:r w:rsidRPr="00DE5AFB">
              <w:rPr>
                <w:lang w:val="sr-Latn-CS"/>
              </w:rPr>
              <w:t xml:space="preserve"> dostaviti atest</w:t>
            </w:r>
            <w:r>
              <w:rPr>
                <w:lang w:val="sr-Latn-CS"/>
              </w:rPr>
              <w:t>nu</w:t>
            </w:r>
            <w:r w:rsidRPr="00DE5AFB">
              <w:rPr>
                <w:lang w:val="sr-Latn-CS"/>
              </w:rPr>
              <w:t xml:space="preserve"> dokumentaciju</w:t>
            </w:r>
            <w:r>
              <w:rPr>
                <w:lang w:val="sr-Latn-CS"/>
              </w:rPr>
              <w:t xml:space="preserve"> o kvalitetu materijala</w:t>
            </w:r>
          </w:p>
          <w:p w14:paraId="3F5AF24E" w14:textId="77777777" w:rsidR="00A5174B" w:rsidRPr="005D66B2" w:rsidRDefault="00A5174B" w:rsidP="00A5174B">
            <w:pPr>
              <w:numPr>
                <w:ilvl w:val="0"/>
                <w:numId w:val="39"/>
              </w:numPr>
              <w:spacing w:before="0"/>
              <w:jc w:val="left"/>
              <w:rPr>
                <w:lang w:val="sr-Latn-CS"/>
              </w:rPr>
            </w:pPr>
            <w:r w:rsidRPr="005D66B2">
              <w:rPr>
                <w:lang w:val="sr-Latn-CS"/>
              </w:rPr>
              <w:t>Sve rezervne delove isporučilac je dužan da upakuje u jednu ambalažu (kutiju) i zaštiti od habanja i označi</w:t>
            </w:r>
          </w:p>
        </w:tc>
      </w:tr>
      <w:tr w:rsidR="00A5174B" w14:paraId="75A35CFB" w14:textId="77777777" w:rsidTr="0013723E">
        <w:trPr>
          <w:jc w:val="center"/>
        </w:trPr>
        <w:tc>
          <w:tcPr>
            <w:tcW w:w="1278" w:type="dxa"/>
            <w:vMerge/>
            <w:shd w:val="clear" w:color="auto" w:fill="auto"/>
          </w:tcPr>
          <w:p w14:paraId="0521DB57" w14:textId="77777777" w:rsidR="00A5174B" w:rsidRDefault="00A5174B" w:rsidP="0013723E">
            <w:pPr>
              <w:jc w:val="center"/>
              <w:rPr>
                <w:b/>
              </w:rPr>
            </w:pPr>
          </w:p>
        </w:tc>
        <w:tc>
          <w:tcPr>
            <w:tcW w:w="1361" w:type="dxa"/>
            <w:shd w:val="clear" w:color="auto" w:fill="auto"/>
          </w:tcPr>
          <w:p w14:paraId="7EE83E71" w14:textId="77777777" w:rsidR="00A5174B" w:rsidRDefault="00A5174B" w:rsidP="0013723E">
            <w:r>
              <w:t>1654217</w:t>
            </w:r>
          </w:p>
        </w:tc>
        <w:tc>
          <w:tcPr>
            <w:tcW w:w="6423" w:type="dxa"/>
            <w:shd w:val="clear" w:color="auto" w:fill="auto"/>
            <w:vAlign w:val="center"/>
          </w:tcPr>
          <w:p w14:paraId="2EB06AD7" w14:textId="77777777" w:rsidR="00A5174B" w:rsidRDefault="00A5174B" w:rsidP="0013723E">
            <w:pPr>
              <w:rPr>
                <w:lang w:val="sr-Latn-CS"/>
              </w:rPr>
            </w:pPr>
            <w:r>
              <w:rPr>
                <w:lang w:val="sr-Latn-CS"/>
              </w:rPr>
              <w:t>Tehničke karakteristike regulacionih ventila na kojima se ugrađuje zahtevana pozicija (sedište) su sledeće:</w:t>
            </w:r>
          </w:p>
          <w:p w14:paraId="40FF8243" w14:textId="77777777" w:rsidR="00A5174B" w:rsidRDefault="00A5174B" w:rsidP="00A5174B">
            <w:pPr>
              <w:numPr>
                <w:ilvl w:val="0"/>
                <w:numId w:val="40"/>
              </w:numPr>
              <w:spacing w:before="0"/>
              <w:jc w:val="left"/>
              <w:rPr>
                <w:lang w:val="sr-Latn-CS"/>
              </w:rPr>
            </w:pPr>
            <w:r>
              <w:rPr>
                <w:lang w:val="sr-Latn-CS"/>
              </w:rPr>
              <w:t>Tip ventila: ESVE I P1</w:t>
            </w:r>
          </w:p>
          <w:p w14:paraId="25351B1C" w14:textId="77777777" w:rsidR="00A5174B" w:rsidRDefault="00A5174B" w:rsidP="00A5174B">
            <w:pPr>
              <w:numPr>
                <w:ilvl w:val="0"/>
                <w:numId w:val="40"/>
              </w:numPr>
              <w:spacing w:before="0"/>
              <w:jc w:val="left"/>
              <w:rPr>
                <w:lang w:val="sr-Latn-CS"/>
              </w:rPr>
            </w:pPr>
            <w:r>
              <w:rPr>
                <w:lang w:val="sr-Latn-CS"/>
              </w:rPr>
              <w:t>Nazivni prečnik ulaza/izlaza: DN65/65</w:t>
            </w:r>
          </w:p>
          <w:p w14:paraId="015DC1B0" w14:textId="77777777" w:rsidR="00A5174B" w:rsidRDefault="00A5174B" w:rsidP="00A5174B">
            <w:pPr>
              <w:numPr>
                <w:ilvl w:val="0"/>
                <w:numId w:val="40"/>
              </w:numPr>
              <w:spacing w:before="0"/>
              <w:jc w:val="left"/>
              <w:rPr>
                <w:lang w:val="sr-Latn-CS"/>
              </w:rPr>
            </w:pPr>
            <w:r>
              <w:rPr>
                <w:lang w:val="sr-Latn-CS"/>
              </w:rPr>
              <w:t>Nazivni pritisak: PN400</w:t>
            </w:r>
          </w:p>
          <w:p w14:paraId="04DC3F7A" w14:textId="77777777" w:rsidR="00A5174B" w:rsidRDefault="00A5174B" w:rsidP="00A5174B">
            <w:pPr>
              <w:numPr>
                <w:ilvl w:val="0"/>
                <w:numId w:val="40"/>
              </w:numPr>
              <w:spacing w:before="0"/>
              <w:jc w:val="left"/>
              <w:rPr>
                <w:lang w:val="sr-Latn-CS"/>
              </w:rPr>
            </w:pPr>
            <w:r>
              <w:rPr>
                <w:lang w:val="sr-Latn-CS"/>
              </w:rPr>
              <w:t>Maksimalni radni pritisak: prmax=190 bar</w:t>
            </w:r>
          </w:p>
          <w:p w14:paraId="107BEA31" w14:textId="77777777" w:rsidR="00A5174B" w:rsidRDefault="00A5174B" w:rsidP="00A5174B">
            <w:pPr>
              <w:numPr>
                <w:ilvl w:val="0"/>
                <w:numId w:val="40"/>
              </w:numPr>
              <w:spacing w:before="0"/>
              <w:jc w:val="left"/>
              <w:rPr>
                <w:lang w:val="sr-Latn-CS"/>
              </w:rPr>
            </w:pPr>
            <w:r>
              <w:rPr>
                <w:lang w:val="sr-Latn-CS"/>
              </w:rPr>
              <w:t xml:space="preserve">Maksimalna radna temperatura: Trmax=245 </w:t>
            </w:r>
            <w:r>
              <w:rPr>
                <w:rFonts w:ascii="Times New Roman" w:hAnsi="Times New Roman"/>
                <w:lang w:val="sr-Latn-CS"/>
              </w:rPr>
              <w:t>°</w:t>
            </w:r>
            <w:r>
              <w:rPr>
                <w:lang w:val="sr-Latn-CS"/>
              </w:rPr>
              <w:t>C</w:t>
            </w:r>
          </w:p>
          <w:p w14:paraId="7CD4019E" w14:textId="77777777" w:rsidR="00A5174B" w:rsidRPr="00D946E3" w:rsidRDefault="00A5174B" w:rsidP="00A5174B">
            <w:pPr>
              <w:numPr>
                <w:ilvl w:val="0"/>
                <w:numId w:val="40"/>
              </w:numPr>
              <w:spacing w:before="0"/>
              <w:jc w:val="left"/>
              <w:rPr>
                <w:lang w:val="sr-Latn-CS"/>
              </w:rPr>
            </w:pPr>
            <w:r w:rsidRPr="00D946E3">
              <w:rPr>
                <w:lang w:val="sr-Latn-CS"/>
              </w:rPr>
              <w:t>-A-Nr: 1955</w:t>
            </w:r>
            <w:r>
              <w:rPr>
                <w:lang w:val="sr-Latn-CS"/>
              </w:rPr>
              <w:t>.02</w:t>
            </w:r>
          </w:p>
          <w:p w14:paraId="6C4F0496" w14:textId="77777777" w:rsidR="00A5174B" w:rsidRPr="00D946E3" w:rsidRDefault="00A5174B" w:rsidP="00A5174B">
            <w:pPr>
              <w:numPr>
                <w:ilvl w:val="0"/>
                <w:numId w:val="40"/>
              </w:numPr>
              <w:spacing w:before="0"/>
              <w:jc w:val="left"/>
              <w:rPr>
                <w:lang w:val="sr-Latn-CS"/>
              </w:rPr>
            </w:pPr>
            <w:r w:rsidRPr="00D946E3">
              <w:rPr>
                <w:lang w:val="sr-Latn-CS"/>
              </w:rPr>
              <w:t>Fab.-Nr: 1841-1844</w:t>
            </w:r>
          </w:p>
          <w:p w14:paraId="2E6FDA04" w14:textId="77777777" w:rsidR="00A5174B" w:rsidRPr="00B86E28" w:rsidRDefault="00A5174B" w:rsidP="00A5174B">
            <w:pPr>
              <w:numPr>
                <w:ilvl w:val="0"/>
                <w:numId w:val="40"/>
              </w:numPr>
              <w:spacing w:before="0"/>
              <w:jc w:val="left"/>
              <w:rPr>
                <w:lang w:val="sr-Latn-CS"/>
              </w:rPr>
            </w:pPr>
            <w:r w:rsidRPr="00B86E28">
              <w:rPr>
                <w:lang w:val="sr-Latn-CS"/>
              </w:rPr>
              <w:t>Godina proizvodnje: 200</w:t>
            </w:r>
            <w:r>
              <w:rPr>
                <w:lang w:val="sr-Latn-CS"/>
              </w:rPr>
              <w:t>3</w:t>
            </w:r>
          </w:p>
          <w:p w14:paraId="140B981C" w14:textId="77777777" w:rsidR="00A5174B" w:rsidRDefault="00A5174B" w:rsidP="00A5174B">
            <w:pPr>
              <w:numPr>
                <w:ilvl w:val="0"/>
                <w:numId w:val="40"/>
              </w:numPr>
              <w:spacing w:before="0"/>
              <w:jc w:val="left"/>
              <w:rPr>
                <w:lang w:val="sr-Latn-CS"/>
              </w:rPr>
            </w:pPr>
            <w:r w:rsidRPr="00B86E28">
              <w:rPr>
                <w:lang w:val="sr-Latn-CS"/>
              </w:rPr>
              <w:t xml:space="preserve">Namena: regulacioni ventili </w:t>
            </w:r>
            <w:r>
              <w:rPr>
                <w:lang w:val="sr-Latn-CS"/>
              </w:rPr>
              <w:t>I</w:t>
            </w:r>
            <w:r w:rsidRPr="00B86E28">
              <w:rPr>
                <w:lang w:val="sr-Latn-CS"/>
              </w:rPr>
              <w:t>I-og ubrizgavanja</w:t>
            </w:r>
          </w:p>
          <w:p w14:paraId="1BD716AF" w14:textId="77777777" w:rsidR="00A5174B" w:rsidRPr="00B86E28" w:rsidRDefault="00A5174B" w:rsidP="00A5174B">
            <w:pPr>
              <w:numPr>
                <w:ilvl w:val="0"/>
                <w:numId w:val="40"/>
              </w:numPr>
              <w:spacing w:before="0"/>
              <w:jc w:val="left"/>
              <w:rPr>
                <w:lang w:val="sr-Latn-CS"/>
              </w:rPr>
            </w:pPr>
            <w:r>
              <w:rPr>
                <w:lang w:val="sr-Latn-CS"/>
              </w:rPr>
              <w:t>Proizvođač: A-T Armaturen-Technik GMBH (Nemačka)</w:t>
            </w:r>
          </w:p>
          <w:p w14:paraId="258DE701" w14:textId="77777777" w:rsidR="00A5174B" w:rsidRDefault="00A5174B" w:rsidP="00A5174B">
            <w:pPr>
              <w:numPr>
                <w:ilvl w:val="0"/>
                <w:numId w:val="39"/>
              </w:numPr>
              <w:spacing w:before="0"/>
              <w:jc w:val="left"/>
              <w:rPr>
                <w:lang w:val="sr-Latn-CS"/>
              </w:rPr>
            </w:pPr>
            <w:r w:rsidRPr="00DE5AFB">
              <w:rPr>
                <w:lang w:val="sr-Latn-CS"/>
              </w:rPr>
              <w:t>U</w:t>
            </w:r>
            <w:r>
              <w:rPr>
                <w:lang w:val="sr-Latn-CS"/>
              </w:rPr>
              <w:t>z sedište</w:t>
            </w:r>
            <w:r w:rsidRPr="00DE5AFB">
              <w:rPr>
                <w:lang w:val="sr-Latn-CS"/>
              </w:rPr>
              <w:t xml:space="preserve"> dostaviti atest</w:t>
            </w:r>
            <w:r>
              <w:rPr>
                <w:lang w:val="sr-Latn-CS"/>
              </w:rPr>
              <w:t>nu</w:t>
            </w:r>
            <w:r w:rsidRPr="00DE5AFB">
              <w:rPr>
                <w:lang w:val="sr-Latn-CS"/>
              </w:rPr>
              <w:t xml:space="preserve"> dokumentaciju</w:t>
            </w:r>
            <w:r>
              <w:rPr>
                <w:lang w:val="sr-Latn-CS"/>
              </w:rPr>
              <w:t xml:space="preserve"> o kvalitetu materijala</w:t>
            </w:r>
          </w:p>
          <w:p w14:paraId="4FE3EA61" w14:textId="77777777" w:rsidR="00A5174B" w:rsidRPr="005D66B2" w:rsidRDefault="00A5174B" w:rsidP="00A5174B">
            <w:pPr>
              <w:numPr>
                <w:ilvl w:val="0"/>
                <w:numId w:val="39"/>
              </w:numPr>
              <w:spacing w:before="0"/>
              <w:jc w:val="left"/>
              <w:rPr>
                <w:lang w:val="sr-Latn-CS"/>
              </w:rPr>
            </w:pPr>
            <w:r w:rsidRPr="005D66B2">
              <w:rPr>
                <w:lang w:val="sr-Latn-CS"/>
              </w:rPr>
              <w:t>Sve rezervne delove isporučilac je dužan da upakuje u jednu ambalažu (kutiju) i zaštiti od habanja i označi</w:t>
            </w:r>
          </w:p>
        </w:tc>
      </w:tr>
      <w:tr w:rsidR="00A5174B" w14:paraId="6AE6CBDB" w14:textId="77777777" w:rsidTr="0013723E">
        <w:trPr>
          <w:jc w:val="center"/>
        </w:trPr>
        <w:tc>
          <w:tcPr>
            <w:tcW w:w="1278" w:type="dxa"/>
            <w:vMerge/>
            <w:shd w:val="clear" w:color="auto" w:fill="auto"/>
          </w:tcPr>
          <w:p w14:paraId="17330FE8" w14:textId="77777777" w:rsidR="00A5174B" w:rsidRDefault="00A5174B" w:rsidP="0013723E">
            <w:pPr>
              <w:jc w:val="center"/>
              <w:rPr>
                <w:b/>
              </w:rPr>
            </w:pPr>
          </w:p>
        </w:tc>
        <w:tc>
          <w:tcPr>
            <w:tcW w:w="1361" w:type="dxa"/>
            <w:shd w:val="clear" w:color="auto" w:fill="auto"/>
          </w:tcPr>
          <w:p w14:paraId="1CF6018A" w14:textId="77777777" w:rsidR="00A5174B" w:rsidRDefault="00A5174B" w:rsidP="0013723E">
            <w:r>
              <w:t>1654209</w:t>
            </w:r>
          </w:p>
        </w:tc>
        <w:tc>
          <w:tcPr>
            <w:tcW w:w="6423" w:type="dxa"/>
            <w:shd w:val="clear" w:color="auto" w:fill="auto"/>
            <w:vAlign w:val="center"/>
          </w:tcPr>
          <w:p w14:paraId="24A5BED6" w14:textId="77777777" w:rsidR="00A5174B" w:rsidRDefault="00A5174B" w:rsidP="0013723E">
            <w:pPr>
              <w:rPr>
                <w:lang w:val="sr-Latn-CS"/>
              </w:rPr>
            </w:pPr>
            <w:r>
              <w:rPr>
                <w:lang w:val="sr-Latn-CS"/>
              </w:rPr>
              <w:t>Tehničke karakteristike regulacionih ventila na kojima se ugrađuje zahtevana pozicija (čaura prigušna) su sledeće:</w:t>
            </w:r>
          </w:p>
          <w:p w14:paraId="0596D7F6" w14:textId="77777777" w:rsidR="00A5174B" w:rsidRDefault="00A5174B" w:rsidP="00A5174B">
            <w:pPr>
              <w:numPr>
                <w:ilvl w:val="0"/>
                <w:numId w:val="40"/>
              </w:numPr>
              <w:spacing w:before="0"/>
              <w:jc w:val="left"/>
              <w:rPr>
                <w:lang w:val="sr-Latn-CS"/>
              </w:rPr>
            </w:pPr>
            <w:r>
              <w:rPr>
                <w:lang w:val="sr-Latn-CS"/>
              </w:rPr>
              <w:t>Tip ventila: ESVE I P1</w:t>
            </w:r>
          </w:p>
          <w:p w14:paraId="06E79F09" w14:textId="77777777" w:rsidR="00A5174B" w:rsidRDefault="00A5174B" w:rsidP="00A5174B">
            <w:pPr>
              <w:numPr>
                <w:ilvl w:val="0"/>
                <w:numId w:val="40"/>
              </w:numPr>
              <w:spacing w:before="0"/>
              <w:jc w:val="left"/>
              <w:rPr>
                <w:lang w:val="sr-Latn-CS"/>
              </w:rPr>
            </w:pPr>
            <w:r>
              <w:rPr>
                <w:lang w:val="sr-Latn-CS"/>
              </w:rPr>
              <w:t>Nazivni prečnik ulaza/izlaza: DN65/65</w:t>
            </w:r>
          </w:p>
          <w:p w14:paraId="7ECCC540" w14:textId="77777777" w:rsidR="00A5174B" w:rsidRDefault="00A5174B" w:rsidP="00A5174B">
            <w:pPr>
              <w:numPr>
                <w:ilvl w:val="0"/>
                <w:numId w:val="40"/>
              </w:numPr>
              <w:spacing w:before="0"/>
              <w:jc w:val="left"/>
              <w:rPr>
                <w:lang w:val="sr-Latn-CS"/>
              </w:rPr>
            </w:pPr>
            <w:r>
              <w:rPr>
                <w:lang w:val="sr-Latn-CS"/>
              </w:rPr>
              <w:t>Nazivni pritisak: PN400</w:t>
            </w:r>
          </w:p>
          <w:p w14:paraId="10B8362B" w14:textId="77777777" w:rsidR="00A5174B" w:rsidRDefault="00A5174B" w:rsidP="00A5174B">
            <w:pPr>
              <w:numPr>
                <w:ilvl w:val="0"/>
                <w:numId w:val="40"/>
              </w:numPr>
              <w:spacing w:before="0"/>
              <w:jc w:val="left"/>
              <w:rPr>
                <w:lang w:val="sr-Latn-CS"/>
              </w:rPr>
            </w:pPr>
            <w:r>
              <w:rPr>
                <w:lang w:val="sr-Latn-CS"/>
              </w:rPr>
              <w:t>Maksimalni radni pritisak: prmax=190 bar</w:t>
            </w:r>
          </w:p>
          <w:p w14:paraId="0602C44D" w14:textId="77777777" w:rsidR="00A5174B" w:rsidRDefault="00A5174B" w:rsidP="00A5174B">
            <w:pPr>
              <w:numPr>
                <w:ilvl w:val="0"/>
                <w:numId w:val="40"/>
              </w:numPr>
              <w:spacing w:before="0"/>
              <w:jc w:val="left"/>
              <w:rPr>
                <w:lang w:val="sr-Latn-CS"/>
              </w:rPr>
            </w:pPr>
            <w:r>
              <w:rPr>
                <w:lang w:val="sr-Latn-CS"/>
              </w:rPr>
              <w:t xml:space="preserve">Maksimalna radna temperatura: Trmax=245 </w:t>
            </w:r>
            <w:r>
              <w:rPr>
                <w:rFonts w:ascii="Times New Roman" w:hAnsi="Times New Roman"/>
                <w:lang w:val="sr-Latn-CS"/>
              </w:rPr>
              <w:t>°</w:t>
            </w:r>
            <w:r>
              <w:rPr>
                <w:lang w:val="sr-Latn-CS"/>
              </w:rPr>
              <w:t>C</w:t>
            </w:r>
          </w:p>
          <w:p w14:paraId="333165B0" w14:textId="77777777" w:rsidR="00A5174B" w:rsidRPr="00D946E3" w:rsidRDefault="00A5174B" w:rsidP="00A5174B">
            <w:pPr>
              <w:numPr>
                <w:ilvl w:val="0"/>
                <w:numId w:val="40"/>
              </w:numPr>
              <w:spacing w:before="0"/>
              <w:jc w:val="left"/>
              <w:rPr>
                <w:lang w:val="sr-Latn-CS"/>
              </w:rPr>
            </w:pPr>
            <w:r w:rsidRPr="00D946E3">
              <w:rPr>
                <w:lang w:val="sr-Latn-CS"/>
              </w:rPr>
              <w:t>-A-Nr: 1955</w:t>
            </w:r>
            <w:r>
              <w:rPr>
                <w:lang w:val="sr-Latn-CS"/>
              </w:rPr>
              <w:t>.02</w:t>
            </w:r>
          </w:p>
          <w:p w14:paraId="0916CEC2" w14:textId="77777777" w:rsidR="00A5174B" w:rsidRPr="00D946E3" w:rsidRDefault="00A5174B" w:rsidP="00A5174B">
            <w:pPr>
              <w:numPr>
                <w:ilvl w:val="0"/>
                <w:numId w:val="40"/>
              </w:numPr>
              <w:spacing w:before="0"/>
              <w:jc w:val="left"/>
              <w:rPr>
                <w:lang w:val="sr-Latn-CS"/>
              </w:rPr>
            </w:pPr>
            <w:r w:rsidRPr="00D946E3">
              <w:rPr>
                <w:lang w:val="sr-Latn-CS"/>
              </w:rPr>
              <w:t>Fab.-Nr: 1841-1844</w:t>
            </w:r>
          </w:p>
          <w:p w14:paraId="4B069655" w14:textId="77777777" w:rsidR="00A5174B" w:rsidRPr="00B86E28" w:rsidRDefault="00A5174B" w:rsidP="00A5174B">
            <w:pPr>
              <w:numPr>
                <w:ilvl w:val="0"/>
                <w:numId w:val="40"/>
              </w:numPr>
              <w:spacing w:before="0"/>
              <w:jc w:val="left"/>
              <w:rPr>
                <w:lang w:val="sr-Latn-CS"/>
              </w:rPr>
            </w:pPr>
            <w:r w:rsidRPr="00B86E28">
              <w:rPr>
                <w:lang w:val="sr-Latn-CS"/>
              </w:rPr>
              <w:t>Godina proizvodnje: 200</w:t>
            </w:r>
            <w:r>
              <w:rPr>
                <w:lang w:val="sr-Latn-CS"/>
              </w:rPr>
              <w:t>3</w:t>
            </w:r>
          </w:p>
          <w:p w14:paraId="56C21B03" w14:textId="77777777" w:rsidR="00A5174B" w:rsidRDefault="00A5174B" w:rsidP="00A5174B">
            <w:pPr>
              <w:numPr>
                <w:ilvl w:val="0"/>
                <w:numId w:val="40"/>
              </w:numPr>
              <w:spacing w:before="0"/>
              <w:jc w:val="left"/>
              <w:rPr>
                <w:lang w:val="sr-Latn-CS"/>
              </w:rPr>
            </w:pPr>
            <w:r w:rsidRPr="00B86E28">
              <w:rPr>
                <w:lang w:val="sr-Latn-CS"/>
              </w:rPr>
              <w:t>Namena: regulacioni ventili I</w:t>
            </w:r>
            <w:r>
              <w:rPr>
                <w:lang w:val="sr-Latn-CS"/>
              </w:rPr>
              <w:t>I</w:t>
            </w:r>
            <w:r w:rsidRPr="00B86E28">
              <w:rPr>
                <w:lang w:val="sr-Latn-CS"/>
              </w:rPr>
              <w:t>-og ubrizgavanja</w:t>
            </w:r>
          </w:p>
          <w:p w14:paraId="6F931DA6" w14:textId="77777777" w:rsidR="00A5174B" w:rsidRPr="00B86E28" w:rsidRDefault="00A5174B" w:rsidP="00A5174B">
            <w:pPr>
              <w:numPr>
                <w:ilvl w:val="0"/>
                <w:numId w:val="40"/>
              </w:numPr>
              <w:spacing w:before="0"/>
              <w:jc w:val="left"/>
              <w:rPr>
                <w:lang w:val="sr-Latn-CS"/>
              </w:rPr>
            </w:pPr>
            <w:r>
              <w:rPr>
                <w:lang w:val="sr-Latn-CS"/>
              </w:rPr>
              <w:t>Proizvođač: A-T Armaturen-Technik GMBH (Nemačka)</w:t>
            </w:r>
          </w:p>
          <w:p w14:paraId="79E56828" w14:textId="77777777" w:rsidR="00A5174B" w:rsidRDefault="00A5174B" w:rsidP="00A5174B">
            <w:pPr>
              <w:numPr>
                <w:ilvl w:val="0"/>
                <w:numId w:val="39"/>
              </w:numPr>
              <w:spacing w:before="0"/>
              <w:jc w:val="left"/>
              <w:rPr>
                <w:lang w:val="sr-Latn-CS"/>
              </w:rPr>
            </w:pPr>
            <w:r w:rsidRPr="00DE5AFB">
              <w:rPr>
                <w:lang w:val="sr-Latn-CS"/>
              </w:rPr>
              <w:t>U</w:t>
            </w:r>
            <w:r>
              <w:rPr>
                <w:lang w:val="sr-Latn-CS"/>
              </w:rPr>
              <w:t>z čauru prigušnu</w:t>
            </w:r>
            <w:r w:rsidRPr="00DE5AFB">
              <w:rPr>
                <w:lang w:val="sr-Latn-CS"/>
              </w:rPr>
              <w:t xml:space="preserve"> dostaviti atest</w:t>
            </w:r>
            <w:r>
              <w:rPr>
                <w:lang w:val="sr-Latn-CS"/>
              </w:rPr>
              <w:t>nu</w:t>
            </w:r>
            <w:r w:rsidRPr="00DE5AFB">
              <w:rPr>
                <w:lang w:val="sr-Latn-CS"/>
              </w:rPr>
              <w:t xml:space="preserve"> dokumentaciju</w:t>
            </w:r>
            <w:r>
              <w:rPr>
                <w:lang w:val="sr-Latn-CS"/>
              </w:rPr>
              <w:t xml:space="preserve"> o kvalitetu materijala</w:t>
            </w:r>
          </w:p>
          <w:p w14:paraId="70D9B44C" w14:textId="77777777" w:rsidR="00A5174B" w:rsidRPr="005D66B2" w:rsidRDefault="00A5174B" w:rsidP="00A5174B">
            <w:pPr>
              <w:numPr>
                <w:ilvl w:val="0"/>
                <w:numId w:val="39"/>
              </w:numPr>
              <w:spacing w:before="0"/>
              <w:jc w:val="left"/>
              <w:rPr>
                <w:lang w:val="sr-Latn-CS"/>
              </w:rPr>
            </w:pPr>
            <w:r w:rsidRPr="005D66B2">
              <w:rPr>
                <w:lang w:val="sr-Latn-CS"/>
              </w:rPr>
              <w:t>Sve rezervne delove isporučilac je dužan da upakuje u jednu ambalažu (kutiju) i zaštiti od habanja i označi</w:t>
            </w:r>
          </w:p>
        </w:tc>
      </w:tr>
      <w:tr w:rsidR="00A5174B" w14:paraId="3CC925A9" w14:textId="77777777" w:rsidTr="0013723E">
        <w:trPr>
          <w:jc w:val="center"/>
        </w:trPr>
        <w:tc>
          <w:tcPr>
            <w:tcW w:w="1278" w:type="dxa"/>
            <w:vMerge/>
            <w:shd w:val="clear" w:color="auto" w:fill="auto"/>
          </w:tcPr>
          <w:p w14:paraId="33278154" w14:textId="77777777" w:rsidR="00A5174B" w:rsidRDefault="00A5174B" w:rsidP="0013723E">
            <w:pPr>
              <w:jc w:val="center"/>
              <w:rPr>
                <w:b/>
              </w:rPr>
            </w:pPr>
          </w:p>
        </w:tc>
        <w:tc>
          <w:tcPr>
            <w:tcW w:w="1361" w:type="dxa"/>
            <w:shd w:val="clear" w:color="auto" w:fill="auto"/>
          </w:tcPr>
          <w:p w14:paraId="0D99353B" w14:textId="77777777" w:rsidR="00A5174B" w:rsidRDefault="00A5174B" w:rsidP="0013723E">
            <w:r>
              <w:t>1654225</w:t>
            </w:r>
          </w:p>
        </w:tc>
        <w:tc>
          <w:tcPr>
            <w:tcW w:w="6423" w:type="dxa"/>
            <w:shd w:val="clear" w:color="auto" w:fill="auto"/>
            <w:vAlign w:val="center"/>
          </w:tcPr>
          <w:p w14:paraId="499BD760" w14:textId="77777777" w:rsidR="00A5174B" w:rsidRDefault="00A5174B" w:rsidP="0013723E">
            <w:pPr>
              <w:rPr>
                <w:lang w:val="sr-Latn-CS"/>
              </w:rPr>
            </w:pPr>
            <w:r>
              <w:rPr>
                <w:lang w:val="sr-Latn-CS"/>
              </w:rPr>
              <w:t>Tehničke karakteristike regulacionih ventila na kojima se ugrađuje zahtevana pozicija (navojno vreteno) su sledeće:</w:t>
            </w:r>
          </w:p>
          <w:p w14:paraId="7AA24787" w14:textId="77777777" w:rsidR="00A5174B" w:rsidRDefault="00A5174B" w:rsidP="00A5174B">
            <w:pPr>
              <w:numPr>
                <w:ilvl w:val="0"/>
                <w:numId w:val="40"/>
              </w:numPr>
              <w:spacing w:before="0"/>
              <w:jc w:val="left"/>
              <w:rPr>
                <w:lang w:val="sr-Latn-CS"/>
              </w:rPr>
            </w:pPr>
            <w:r>
              <w:rPr>
                <w:lang w:val="sr-Latn-CS"/>
              </w:rPr>
              <w:t>Tip ventila: ESVE I P1</w:t>
            </w:r>
          </w:p>
          <w:p w14:paraId="3E9EF516" w14:textId="77777777" w:rsidR="00A5174B" w:rsidRDefault="00A5174B" w:rsidP="00A5174B">
            <w:pPr>
              <w:numPr>
                <w:ilvl w:val="0"/>
                <w:numId w:val="40"/>
              </w:numPr>
              <w:spacing w:before="0"/>
              <w:jc w:val="left"/>
              <w:rPr>
                <w:lang w:val="sr-Latn-CS"/>
              </w:rPr>
            </w:pPr>
            <w:r>
              <w:rPr>
                <w:lang w:val="sr-Latn-CS"/>
              </w:rPr>
              <w:t>Nazivni prečnik ulaza/izlaza: DN65/65</w:t>
            </w:r>
          </w:p>
          <w:p w14:paraId="732D2E52" w14:textId="77777777" w:rsidR="00A5174B" w:rsidRDefault="00A5174B" w:rsidP="00A5174B">
            <w:pPr>
              <w:numPr>
                <w:ilvl w:val="0"/>
                <w:numId w:val="40"/>
              </w:numPr>
              <w:spacing w:before="0"/>
              <w:jc w:val="left"/>
              <w:rPr>
                <w:lang w:val="sr-Latn-CS"/>
              </w:rPr>
            </w:pPr>
            <w:r>
              <w:rPr>
                <w:lang w:val="sr-Latn-CS"/>
              </w:rPr>
              <w:t>Nazivni pritisak: PN400</w:t>
            </w:r>
          </w:p>
          <w:p w14:paraId="2756FE1F" w14:textId="77777777" w:rsidR="00A5174B" w:rsidRDefault="00A5174B" w:rsidP="00A5174B">
            <w:pPr>
              <w:numPr>
                <w:ilvl w:val="0"/>
                <w:numId w:val="40"/>
              </w:numPr>
              <w:spacing w:before="0"/>
              <w:jc w:val="left"/>
              <w:rPr>
                <w:lang w:val="sr-Latn-CS"/>
              </w:rPr>
            </w:pPr>
            <w:r>
              <w:rPr>
                <w:lang w:val="sr-Latn-CS"/>
              </w:rPr>
              <w:t>Maksimalni radni pritisak: prmax=190 bar</w:t>
            </w:r>
          </w:p>
          <w:p w14:paraId="4F5FA854" w14:textId="77777777" w:rsidR="00A5174B" w:rsidRDefault="00A5174B" w:rsidP="00A5174B">
            <w:pPr>
              <w:numPr>
                <w:ilvl w:val="0"/>
                <w:numId w:val="40"/>
              </w:numPr>
              <w:spacing w:before="0"/>
              <w:jc w:val="left"/>
              <w:rPr>
                <w:lang w:val="sr-Latn-CS"/>
              </w:rPr>
            </w:pPr>
            <w:r>
              <w:rPr>
                <w:lang w:val="sr-Latn-CS"/>
              </w:rPr>
              <w:t xml:space="preserve">Maksimalna radna temperatura: Trmax=245 </w:t>
            </w:r>
            <w:r>
              <w:rPr>
                <w:rFonts w:ascii="Times New Roman" w:hAnsi="Times New Roman"/>
                <w:lang w:val="sr-Latn-CS"/>
              </w:rPr>
              <w:t>°</w:t>
            </w:r>
            <w:r>
              <w:rPr>
                <w:lang w:val="sr-Latn-CS"/>
              </w:rPr>
              <w:t>C</w:t>
            </w:r>
          </w:p>
          <w:p w14:paraId="23C979C8" w14:textId="77777777" w:rsidR="00A5174B" w:rsidRPr="00395F3A" w:rsidRDefault="00A5174B" w:rsidP="00A5174B">
            <w:pPr>
              <w:numPr>
                <w:ilvl w:val="0"/>
                <w:numId w:val="40"/>
              </w:numPr>
              <w:spacing w:before="0"/>
              <w:jc w:val="left"/>
              <w:rPr>
                <w:lang w:val="sr-Latn-CS"/>
              </w:rPr>
            </w:pPr>
            <w:r w:rsidRPr="00395F3A">
              <w:rPr>
                <w:lang w:val="sr-Latn-CS"/>
              </w:rPr>
              <w:t>-A-Nr: 2058.02</w:t>
            </w:r>
          </w:p>
          <w:p w14:paraId="0351AA47" w14:textId="77777777" w:rsidR="00A5174B" w:rsidRPr="00395F3A" w:rsidRDefault="00A5174B" w:rsidP="00A5174B">
            <w:pPr>
              <w:numPr>
                <w:ilvl w:val="0"/>
                <w:numId w:val="40"/>
              </w:numPr>
              <w:spacing w:before="0"/>
              <w:jc w:val="left"/>
              <w:rPr>
                <w:lang w:val="sr-Latn-CS"/>
              </w:rPr>
            </w:pPr>
            <w:r w:rsidRPr="00395F3A">
              <w:rPr>
                <w:lang w:val="sr-Latn-CS"/>
              </w:rPr>
              <w:t>Fab.-Nr: 1930-1932</w:t>
            </w:r>
          </w:p>
          <w:p w14:paraId="6EFE173E" w14:textId="77777777" w:rsidR="00A5174B" w:rsidRPr="00B86E28" w:rsidRDefault="00A5174B" w:rsidP="00A5174B">
            <w:pPr>
              <w:numPr>
                <w:ilvl w:val="0"/>
                <w:numId w:val="40"/>
              </w:numPr>
              <w:spacing w:before="0"/>
              <w:jc w:val="left"/>
              <w:rPr>
                <w:lang w:val="sr-Latn-CS"/>
              </w:rPr>
            </w:pPr>
            <w:r w:rsidRPr="00B86E28">
              <w:rPr>
                <w:lang w:val="sr-Latn-CS"/>
              </w:rPr>
              <w:lastRenderedPageBreak/>
              <w:t>Godina proizvodnje: 2004</w:t>
            </w:r>
          </w:p>
          <w:p w14:paraId="24CEA13C" w14:textId="77777777" w:rsidR="00A5174B" w:rsidRDefault="00A5174B" w:rsidP="00A5174B">
            <w:pPr>
              <w:numPr>
                <w:ilvl w:val="0"/>
                <w:numId w:val="40"/>
              </w:numPr>
              <w:spacing w:before="0"/>
              <w:jc w:val="left"/>
              <w:rPr>
                <w:lang w:val="sr-Latn-CS"/>
              </w:rPr>
            </w:pPr>
            <w:r w:rsidRPr="00B86E28">
              <w:rPr>
                <w:lang w:val="sr-Latn-CS"/>
              </w:rPr>
              <w:t>Namena: regulacioni ventili I-og ubrizgavanja</w:t>
            </w:r>
          </w:p>
          <w:p w14:paraId="260C4102" w14:textId="77777777" w:rsidR="00A5174B" w:rsidRPr="00B86E28" w:rsidRDefault="00A5174B" w:rsidP="00A5174B">
            <w:pPr>
              <w:numPr>
                <w:ilvl w:val="0"/>
                <w:numId w:val="40"/>
              </w:numPr>
              <w:spacing w:before="0"/>
              <w:jc w:val="left"/>
              <w:rPr>
                <w:lang w:val="sr-Latn-CS"/>
              </w:rPr>
            </w:pPr>
            <w:r>
              <w:rPr>
                <w:lang w:val="sr-Latn-CS"/>
              </w:rPr>
              <w:t>Proizvođač: A-T Armaturen-Technik GMBH (Nemačka)</w:t>
            </w:r>
          </w:p>
          <w:p w14:paraId="3F26A4C5" w14:textId="77777777" w:rsidR="00A5174B" w:rsidRDefault="00A5174B" w:rsidP="00A5174B">
            <w:pPr>
              <w:numPr>
                <w:ilvl w:val="0"/>
                <w:numId w:val="39"/>
              </w:numPr>
              <w:spacing w:before="0"/>
              <w:jc w:val="left"/>
              <w:rPr>
                <w:lang w:val="sr-Latn-CS"/>
              </w:rPr>
            </w:pPr>
            <w:r w:rsidRPr="00DE5AFB">
              <w:rPr>
                <w:lang w:val="sr-Latn-CS"/>
              </w:rPr>
              <w:t>U</w:t>
            </w:r>
            <w:r>
              <w:rPr>
                <w:lang w:val="sr-Latn-CS"/>
              </w:rPr>
              <w:t>z navojno vreteno</w:t>
            </w:r>
            <w:r w:rsidRPr="00DE5AFB">
              <w:rPr>
                <w:lang w:val="sr-Latn-CS"/>
              </w:rPr>
              <w:t xml:space="preserve"> dostaviti atest</w:t>
            </w:r>
            <w:r>
              <w:rPr>
                <w:lang w:val="sr-Latn-CS"/>
              </w:rPr>
              <w:t>nu</w:t>
            </w:r>
            <w:r w:rsidRPr="00DE5AFB">
              <w:rPr>
                <w:lang w:val="sr-Latn-CS"/>
              </w:rPr>
              <w:t xml:space="preserve"> dokumentaciju</w:t>
            </w:r>
            <w:r>
              <w:rPr>
                <w:lang w:val="sr-Latn-CS"/>
              </w:rPr>
              <w:t xml:space="preserve"> o kvalitetu materijala</w:t>
            </w:r>
          </w:p>
          <w:p w14:paraId="488BF880" w14:textId="77777777" w:rsidR="00A5174B" w:rsidRPr="005D66B2" w:rsidRDefault="00A5174B" w:rsidP="00A5174B">
            <w:pPr>
              <w:numPr>
                <w:ilvl w:val="0"/>
                <w:numId w:val="39"/>
              </w:numPr>
              <w:spacing w:before="0"/>
              <w:jc w:val="left"/>
              <w:rPr>
                <w:lang w:val="sr-Latn-CS"/>
              </w:rPr>
            </w:pPr>
            <w:r w:rsidRPr="005D66B2">
              <w:rPr>
                <w:lang w:val="sr-Latn-CS"/>
              </w:rPr>
              <w:t>Sve rezervne delove isporučilac je dužan da upakuje u jednu ambalažu (kutiju) i zaštiti od habanja i označi</w:t>
            </w:r>
          </w:p>
        </w:tc>
      </w:tr>
      <w:tr w:rsidR="00A5174B" w14:paraId="7B7D77A2" w14:textId="77777777" w:rsidTr="0013723E">
        <w:trPr>
          <w:jc w:val="center"/>
        </w:trPr>
        <w:tc>
          <w:tcPr>
            <w:tcW w:w="1278" w:type="dxa"/>
            <w:vMerge/>
            <w:shd w:val="clear" w:color="auto" w:fill="auto"/>
          </w:tcPr>
          <w:p w14:paraId="0BB69219" w14:textId="77777777" w:rsidR="00A5174B" w:rsidRDefault="00A5174B" w:rsidP="0013723E">
            <w:pPr>
              <w:jc w:val="center"/>
              <w:rPr>
                <w:b/>
              </w:rPr>
            </w:pPr>
          </w:p>
        </w:tc>
        <w:tc>
          <w:tcPr>
            <w:tcW w:w="1361" w:type="dxa"/>
            <w:shd w:val="clear" w:color="auto" w:fill="auto"/>
          </w:tcPr>
          <w:p w14:paraId="760F8A6B" w14:textId="77777777" w:rsidR="00A5174B" w:rsidRDefault="00A5174B" w:rsidP="0013723E">
            <w:r>
              <w:t>1654241</w:t>
            </w:r>
          </w:p>
        </w:tc>
        <w:tc>
          <w:tcPr>
            <w:tcW w:w="6423" w:type="dxa"/>
            <w:shd w:val="clear" w:color="auto" w:fill="auto"/>
            <w:vAlign w:val="center"/>
          </w:tcPr>
          <w:p w14:paraId="4D3E13B2" w14:textId="77777777" w:rsidR="00A5174B" w:rsidRDefault="00A5174B" w:rsidP="0013723E">
            <w:pPr>
              <w:rPr>
                <w:lang w:val="sr-Latn-CS"/>
              </w:rPr>
            </w:pPr>
            <w:r>
              <w:rPr>
                <w:lang w:val="sr-Latn-CS"/>
              </w:rPr>
              <w:t>Tehničke karakteristike regulacionih ventila na kojima se ugrađuje zahtevana pozicija (sedište) su sledeće:</w:t>
            </w:r>
          </w:p>
          <w:p w14:paraId="618671FF" w14:textId="77777777" w:rsidR="00A5174B" w:rsidRDefault="00A5174B" w:rsidP="00A5174B">
            <w:pPr>
              <w:numPr>
                <w:ilvl w:val="0"/>
                <w:numId w:val="40"/>
              </w:numPr>
              <w:spacing w:before="0"/>
              <w:jc w:val="left"/>
              <w:rPr>
                <w:lang w:val="sr-Latn-CS"/>
              </w:rPr>
            </w:pPr>
            <w:r>
              <w:rPr>
                <w:lang w:val="sr-Latn-CS"/>
              </w:rPr>
              <w:t>Tip ventila: ESVE I P1</w:t>
            </w:r>
          </w:p>
          <w:p w14:paraId="7DD037C6" w14:textId="77777777" w:rsidR="00A5174B" w:rsidRDefault="00A5174B" w:rsidP="00A5174B">
            <w:pPr>
              <w:numPr>
                <w:ilvl w:val="0"/>
                <w:numId w:val="40"/>
              </w:numPr>
              <w:spacing w:before="0"/>
              <w:jc w:val="left"/>
              <w:rPr>
                <w:lang w:val="sr-Latn-CS"/>
              </w:rPr>
            </w:pPr>
            <w:r>
              <w:rPr>
                <w:lang w:val="sr-Latn-CS"/>
              </w:rPr>
              <w:t>Nazivni prečnik ulaza/izlaza: DN65/65</w:t>
            </w:r>
          </w:p>
          <w:p w14:paraId="37F89599" w14:textId="77777777" w:rsidR="00A5174B" w:rsidRDefault="00A5174B" w:rsidP="00A5174B">
            <w:pPr>
              <w:numPr>
                <w:ilvl w:val="0"/>
                <w:numId w:val="40"/>
              </w:numPr>
              <w:spacing w:before="0"/>
              <w:jc w:val="left"/>
              <w:rPr>
                <w:lang w:val="sr-Latn-CS"/>
              </w:rPr>
            </w:pPr>
            <w:r>
              <w:rPr>
                <w:lang w:val="sr-Latn-CS"/>
              </w:rPr>
              <w:t>Nazivni pritisak: PN400</w:t>
            </w:r>
          </w:p>
          <w:p w14:paraId="568FF35C" w14:textId="77777777" w:rsidR="00A5174B" w:rsidRDefault="00A5174B" w:rsidP="00A5174B">
            <w:pPr>
              <w:numPr>
                <w:ilvl w:val="0"/>
                <w:numId w:val="40"/>
              </w:numPr>
              <w:spacing w:before="0"/>
              <w:jc w:val="left"/>
              <w:rPr>
                <w:lang w:val="sr-Latn-CS"/>
              </w:rPr>
            </w:pPr>
            <w:r>
              <w:rPr>
                <w:lang w:val="sr-Latn-CS"/>
              </w:rPr>
              <w:t>Maksimalni radni pritisak: prmax=190 bar</w:t>
            </w:r>
          </w:p>
          <w:p w14:paraId="6B77F606" w14:textId="77777777" w:rsidR="00A5174B" w:rsidRDefault="00A5174B" w:rsidP="00A5174B">
            <w:pPr>
              <w:numPr>
                <w:ilvl w:val="0"/>
                <w:numId w:val="40"/>
              </w:numPr>
              <w:spacing w:before="0"/>
              <w:jc w:val="left"/>
              <w:rPr>
                <w:lang w:val="sr-Latn-CS"/>
              </w:rPr>
            </w:pPr>
            <w:r>
              <w:rPr>
                <w:lang w:val="sr-Latn-CS"/>
              </w:rPr>
              <w:t xml:space="preserve">Maksimalna radna temperatura: Trmax=245 </w:t>
            </w:r>
            <w:r>
              <w:rPr>
                <w:rFonts w:ascii="Times New Roman" w:hAnsi="Times New Roman"/>
                <w:lang w:val="sr-Latn-CS"/>
              </w:rPr>
              <w:t>°</w:t>
            </w:r>
            <w:r>
              <w:rPr>
                <w:lang w:val="sr-Latn-CS"/>
              </w:rPr>
              <w:t>C</w:t>
            </w:r>
          </w:p>
          <w:p w14:paraId="742629B4" w14:textId="77777777" w:rsidR="00A5174B" w:rsidRPr="00395F3A" w:rsidRDefault="00A5174B" w:rsidP="00A5174B">
            <w:pPr>
              <w:numPr>
                <w:ilvl w:val="0"/>
                <w:numId w:val="40"/>
              </w:numPr>
              <w:spacing w:before="0"/>
              <w:jc w:val="left"/>
              <w:rPr>
                <w:lang w:val="sr-Latn-CS"/>
              </w:rPr>
            </w:pPr>
            <w:r w:rsidRPr="00395F3A">
              <w:rPr>
                <w:lang w:val="sr-Latn-CS"/>
              </w:rPr>
              <w:t>-A-N</w:t>
            </w:r>
            <w:r>
              <w:rPr>
                <w:lang w:val="sr-Latn-CS"/>
              </w:rPr>
              <w:t>r: 2058.02</w:t>
            </w:r>
          </w:p>
          <w:p w14:paraId="771AE363" w14:textId="77777777" w:rsidR="00A5174B" w:rsidRPr="00395F3A" w:rsidRDefault="00A5174B" w:rsidP="00A5174B">
            <w:pPr>
              <w:numPr>
                <w:ilvl w:val="0"/>
                <w:numId w:val="40"/>
              </w:numPr>
              <w:spacing w:before="0"/>
              <w:jc w:val="left"/>
              <w:rPr>
                <w:lang w:val="sr-Latn-CS"/>
              </w:rPr>
            </w:pPr>
            <w:r w:rsidRPr="00395F3A">
              <w:rPr>
                <w:lang w:val="sr-Latn-CS"/>
              </w:rPr>
              <w:t>Fab.-Nr: 1930-1932</w:t>
            </w:r>
          </w:p>
          <w:p w14:paraId="5D9236B0" w14:textId="77777777" w:rsidR="00A5174B" w:rsidRPr="00B86E28" w:rsidRDefault="00A5174B" w:rsidP="00A5174B">
            <w:pPr>
              <w:numPr>
                <w:ilvl w:val="0"/>
                <w:numId w:val="40"/>
              </w:numPr>
              <w:spacing w:before="0"/>
              <w:jc w:val="left"/>
              <w:rPr>
                <w:lang w:val="sr-Latn-CS"/>
              </w:rPr>
            </w:pPr>
            <w:r w:rsidRPr="00B86E28">
              <w:rPr>
                <w:lang w:val="sr-Latn-CS"/>
              </w:rPr>
              <w:t>Godina proizvodnje: 2004</w:t>
            </w:r>
          </w:p>
          <w:p w14:paraId="4D48E32A" w14:textId="77777777" w:rsidR="00A5174B" w:rsidRDefault="00A5174B" w:rsidP="00A5174B">
            <w:pPr>
              <w:numPr>
                <w:ilvl w:val="0"/>
                <w:numId w:val="40"/>
              </w:numPr>
              <w:spacing w:before="0"/>
              <w:jc w:val="left"/>
              <w:rPr>
                <w:lang w:val="sr-Latn-CS"/>
              </w:rPr>
            </w:pPr>
            <w:r w:rsidRPr="00B86E28">
              <w:rPr>
                <w:lang w:val="sr-Latn-CS"/>
              </w:rPr>
              <w:t>Namena: regulacioni ventili I-og ubrizgavanja</w:t>
            </w:r>
          </w:p>
          <w:p w14:paraId="003FAB50" w14:textId="77777777" w:rsidR="00A5174B" w:rsidRPr="00B86E28" w:rsidRDefault="00A5174B" w:rsidP="00A5174B">
            <w:pPr>
              <w:numPr>
                <w:ilvl w:val="0"/>
                <w:numId w:val="40"/>
              </w:numPr>
              <w:spacing w:before="0"/>
              <w:jc w:val="left"/>
              <w:rPr>
                <w:lang w:val="sr-Latn-CS"/>
              </w:rPr>
            </w:pPr>
            <w:r>
              <w:rPr>
                <w:lang w:val="sr-Latn-CS"/>
              </w:rPr>
              <w:t>Proizvođač: A-T Armaturen-Technik GMBH (Nemačka)</w:t>
            </w:r>
          </w:p>
          <w:p w14:paraId="259BC281" w14:textId="77777777" w:rsidR="00A5174B" w:rsidRDefault="00A5174B" w:rsidP="00A5174B">
            <w:pPr>
              <w:numPr>
                <w:ilvl w:val="0"/>
                <w:numId w:val="39"/>
              </w:numPr>
              <w:spacing w:before="0"/>
              <w:jc w:val="left"/>
              <w:rPr>
                <w:lang w:val="sr-Latn-CS"/>
              </w:rPr>
            </w:pPr>
            <w:r w:rsidRPr="00DE5AFB">
              <w:rPr>
                <w:lang w:val="sr-Latn-CS"/>
              </w:rPr>
              <w:t>U</w:t>
            </w:r>
            <w:r>
              <w:rPr>
                <w:lang w:val="sr-Latn-CS"/>
              </w:rPr>
              <w:t>z sedište</w:t>
            </w:r>
            <w:r w:rsidRPr="00DE5AFB">
              <w:rPr>
                <w:lang w:val="sr-Latn-CS"/>
              </w:rPr>
              <w:t xml:space="preserve"> dostaviti atest</w:t>
            </w:r>
            <w:r>
              <w:rPr>
                <w:lang w:val="sr-Latn-CS"/>
              </w:rPr>
              <w:t>nu</w:t>
            </w:r>
            <w:r w:rsidRPr="00DE5AFB">
              <w:rPr>
                <w:lang w:val="sr-Latn-CS"/>
              </w:rPr>
              <w:t xml:space="preserve"> dokumentaciju</w:t>
            </w:r>
            <w:r>
              <w:rPr>
                <w:lang w:val="sr-Latn-CS"/>
              </w:rPr>
              <w:t xml:space="preserve"> o kvalitetu materijala</w:t>
            </w:r>
          </w:p>
          <w:p w14:paraId="6381894F" w14:textId="77777777" w:rsidR="00A5174B" w:rsidRPr="005D66B2" w:rsidRDefault="00A5174B" w:rsidP="00A5174B">
            <w:pPr>
              <w:numPr>
                <w:ilvl w:val="0"/>
                <w:numId w:val="39"/>
              </w:numPr>
              <w:spacing w:before="0"/>
              <w:jc w:val="left"/>
              <w:rPr>
                <w:lang w:val="sr-Latn-CS"/>
              </w:rPr>
            </w:pPr>
            <w:r w:rsidRPr="005D66B2">
              <w:rPr>
                <w:lang w:val="sr-Latn-CS"/>
              </w:rPr>
              <w:t>Sve rezervne delove isporučilac je dužan da upakuje u jednu ambalažu (kutiju) i zaštiti od habanja i označi</w:t>
            </w:r>
          </w:p>
        </w:tc>
      </w:tr>
      <w:tr w:rsidR="00A5174B" w14:paraId="5C56887F" w14:textId="77777777" w:rsidTr="0013723E">
        <w:trPr>
          <w:jc w:val="center"/>
        </w:trPr>
        <w:tc>
          <w:tcPr>
            <w:tcW w:w="1278" w:type="dxa"/>
            <w:vMerge/>
            <w:shd w:val="clear" w:color="auto" w:fill="auto"/>
          </w:tcPr>
          <w:p w14:paraId="17637D30" w14:textId="77777777" w:rsidR="00A5174B" w:rsidRDefault="00A5174B" w:rsidP="0013723E">
            <w:pPr>
              <w:jc w:val="center"/>
              <w:rPr>
                <w:b/>
              </w:rPr>
            </w:pPr>
          </w:p>
        </w:tc>
        <w:tc>
          <w:tcPr>
            <w:tcW w:w="1361" w:type="dxa"/>
            <w:shd w:val="clear" w:color="auto" w:fill="auto"/>
          </w:tcPr>
          <w:p w14:paraId="5EC64D50" w14:textId="77777777" w:rsidR="00A5174B" w:rsidRDefault="00A5174B" w:rsidP="0013723E">
            <w:r>
              <w:t>1830562</w:t>
            </w:r>
          </w:p>
        </w:tc>
        <w:tc>
          <w:tcPr>
            <w:tcW w:w="6423" w:type="dxa"/>
            <w:shd w:val="clear" w:color="auto" w:fill="auto"/>
            <w:vAlign w:val="center"/>
          </w:tcPr>
          <w:p w14:paraId="7890DCB6" w14:textId="77777777" w:rsidR="00A5174B" w:rsidRDefault="00A5174B" w:rsidP="0013723E">
            <w:pPr>
              <w:rPr>
                <w:lang w:val="sr-Latn-CS"/>
              </w:rPr>
            </w:pPr>
            <w:r>
              <w:rPr>
                <w:lang w:val="sr-Latn-CS"/>
              </w:rPr>
              <w:t>Tehničke karakteristike regulacionih ventila na kojima se ugrađuje zahtevana pozicija (set ležajeva) su sledeće:</w:t>
            </w:r>
          </w:p>
          <w:p w14:paraId="68702C79" w14:textId="77777777" w:rsidR="00A5174B" w:rsidRDefault="00A5174B" w:rsidP="00A5174B">
            <w:pPr>
              <w:numPr>
                <w:ilvl w:val="0"/>
                <w:numId w:val="40"/>
              </w:numPr>
              <w:spacing w:before="0"/>
              <w:jc w:val="left"/>
              <w:rPr>
                <w:lang w:val="sr-Latn-CS"/>
              </w:rPr>
            </w:pPr>
            <w:r>
              <w:rPr>
                <w:lang w:val="sr-Latn-CS"/>
              </w:rPr>
              <w:t>Tip ventila: ESVE I P2</w:t>
            </w:r>
          </w:p>
          <w:p w14:paraId="32670FA0" w14:textId="77777777" w:rsidR="00A5174B" w:rsidRDefault="00A5174B" w:rsidP="00A5174B">
            <w:pPr>
              <w:numPr>
                <w:ilvl w:val="0"/>
                <w:numId w:val="40"/>
              </w:numPr>
              <w:spacing w:before="0"/>
              <w:jc w:val="left"/>
              <w:rPr>
                <w:lang w:val="sr-Latn-CS"/>
              </w:rPr>
            </w:pPr>
            <w:r>
              <w:rPr>
                <w:lang w:val="sr-Latn-CS"/>
              </w:rPr>
              <w:t>Nazivni prečnik ulaza/izlaza: DN25/25</w:t>
            </w:r>
          </w:p>
          <w:p w14:paraId="36CF35A8" w14:textId="77777777" w:rsidR="00A5174B" w:rsidRDefault="00A5174B" w:rsidP="00A5174B">
            <w:pPr>
              <w:numPr>
                <w:ilvl w:val="0"/>
                <w:numId w:val="40"/>
              </w:numPr>
              <w:spacing w:before="0"/>
              <w:jc w:val="left"/>
              <w:rPr>
                <w:lang w:val="sr-Latn-CS"/>
              </w:rPr>
            </w:pPr>
            <w:r>
              <w:rPr>
                <w:lang w:val="sr-Latn-CS"/>
              </w:rPr>
              <w:t>Nazivni pritisak: PN400</w:t>
            </w:r>
          </w:p>
          <w:p w14:paraId="464A4147" w14:textId="77777777" w:rsidR="00A5174B" w:rsidRDefault="00A5174B" w:rsidP="00A5174B">
            <w:pPr>
              <w:numPr>
                <w:ilvl w:val="0"/>
                <w:numId w:val="40"/>
              </w:numPr>
              <w:spacing w:before="0"/>
              <w:jc w:val="left"/>
              <w:rPr>
                <w:lang w:val="sr-Latn-CS"/>
              </w:rPr>
            </w:pPr>
            <w:r>
              <w:rPr>
                <w:lang w:val="sr-Latn-CS"/>
              </w:rPr>
              <w:t>Maksimalni radni pritisak: prmax=190 bar</w:t>
            </w:r>
          </w:p>
          <w:p w14:paraId="29B71311" w14:textId="77777777" w:rsidR="00A5174B" w:rsidRDefault="00A5174B" w:rsidP="00A5174B">
            <w:pPr>
              <w:numPr>
                <w:ilvl w:val="0"/>
                <w:numId w:val="40"/>
              </w:numPr>
              <w:spacing w:before="0"/>
              <w:jc w:val="left"/>
              <w:rPr>
                <w:lang w:val="sr-Latn-CS"/>
              </w:rPr>
            </w:pPr>
            <w:r>
              <w:rPr>
                <w:lang w:val="sr-Latn-CS"/>
              </w:rPr>
              <w:t xml:space="preserve">Maksimalna radna temperatura: Trmax=245 </w:t>
            </w:r>
            <w:r>
              <w:rPr>
                <w:rFonts w:ascii="Times New Roman" w:hAnsi="Times New Roman"/>
                <w:lang w:val="sr-Latn-CS"/>
              </w:rPr>
              <w:t>°</w:t>
            </w:r>
            <w:r>
              <w:rPr>
                <w:lang w:val="sr-Latn-CS"/>
              </w:rPr>
              <w:t>C</w:t>
            </w:r>
          </w:p>
          <w:p w14:paraId="6F633795" w14:textId="77777777" w:rsidR="00A5174B" w:rsidRPr="00D946E3" w:rsidRDefault="00A5174B" w:rsidP="00A5174B">
            <w:pPr>
              <w:numPr>
                <w:ilvl w:val="0"/>
                <w:numId w:val="40"/>
              </w:numPr>
              <w:spacing w:before="0"/>
              <w:jc w:val="left"/>
              <w:rPr>
                <w:lang w:val="sr-Latn-CS"/>
              </w:rPr>
            </w:pPr>
            <w:r w:rsidRPr="00D946E3">
              <w:rPr>
                <w:lang w:val="sr-Latn-CS"/>
              </w:rPr>
              <w:t>-A-Nr: 1955.01</w:t>
            </w:r>
          </w:p>
          <w:p w14:paraId="4C58491D" w14:textId="77777777" w:rsidR="00A5174B" w:rsidRPr="00D946E3" w:rsidRDefault="00A5174B" w:rsidP="00A5174B">
            <w:pPr>
              <w:numPr>
                <w:ilvl w:val="0"/>
                <w:numId w:val="40"/>
              </w:numPr>
              <w:spacing w:before="0"/>
              <w:jc w:val="left"/>
              <w:rPr>
                <w:lang w:val="sr-Latn-CS"/>
              </w:rPr>
            </w:pPr>
            <w:r w:rsidRPr="00D946E3">
              <w:rPr>
                <w:lang w:val="sr-Latn-CS"/>
              </w:rPr>
              <w:t>Fab.-Nr: 1837-1840</w:t>
            </w:r>
          </w:p>
          <w:p w14:paraId="71F9AC48" w14:textId="77777777" w:rsidR="00A5174B" w:rsidRPr="00B86E28" w:rsidRDefault="00A5174B" w:rsidP="00A5174B">
            <w:pPr>
              <w:numPr>
                <w:ilvl w:val="0"/>
                <w:numId w:val="40"/>
              </w:numPr>
              <w:spacing w:before="0"/>
              <w:jc w:val="left"/>
              <w:rPr>
                <w:lang w:val="sr-Latn-CS"/>
              </w:rPr>
            </w:pPr>
            <w:r w:rsidRPr="00B86E28">
              <w:rPr>
                <w:lang w:val="sr-Latn-CS"/>
              </w:rPr>
              <w:t>Godina proizvodnje: 200</w:t>
            </w:r>
            <w:r>
              <w:rPr>
                <w:lang w:val="sr-Latn-CS"/>
              </w:rPr>
              <w:t>3</w:t>
            </w:r>
          </w:p>
          <w:p w14:paraId="125342B1" w14:textId="77777777" w:rsidR="00A5174B" w:rsidRDefault="00A5174B" w:rsidP="00A5174B">
            <w:pPr>
              <w:numPr>
                <w:ilvl w:val="0"/>
                <w:numId w:val="40"/>
              </w:numPr>
              <w:spacing w:before="0"/>
              <w:jc w:val="left"/>
              <w:rPr>
                <w:lang w:val="sr-Latn-CS"/>
              </w:rPr>
            </w:pPr>
            <w:r w:rsidRPr="00B86E28">
              <w:rPr>
                <w:lang w:val="sr-Latn-CS"/>
              </w:rPr>
              <w:t xml:space="preserve">Namena: regulacioni ventili </w:t>
            </w:r>
            <w:r>
              <w:rPr>
                <w:lang w:val="sr-Latn-CS"/>
              </w:rPr>
              <w:t>II</w:t>
            </w:r>
            <w:r w:rsidRPr="00B86E28">
              <w:rPr>
                <w:lang w:val="sr-Latn-CS"/>
              </w:rPr>
              <w:t>I-</w:t>
            </w:r>
            <w:r>
              <w:rPr>
                <w:lang w:val="sr-Latn-CS"/>
              </w:rPr>
              <w:t>e</w:t>
            </w:r>
            <w:r w:rsidRPr="00B86E28">
              <w:rPr>
                <w:lang w:val="sr-Latn-CS"/>
              </w:rPr>
              <w:t>g ubrizgavanja</w:t>
            </w:r>
          </w:p>
          <w:p w14:paraId="1F322F95" w14:textId="77777777" w:rsidR="00A5174B" w:rsidRDefault="00A5174B" w:rsidP="00A5174B">
            <w:pPr>
              <w:numPr>
                <w:ilvl w:val="0"/>
                <w:numId w:val="40"/>
              </w:numPr>
              <w:spacing w:before="0"/>
              <w:jc w:val="left"/>
              <w:rPr>
                <w:lang w:val="sr-Latn-CS"/>
              </w:rPr>
            </w:pPr>
            <w:r>
              <w:rPr>
                <w:lang w:val="sr-Latn-CS"/>
              </w:rPr>
              <w:t>Proizvođač: A-T Armaturen-Technik GMBH (Nemačka)</w:t>
            </w:r>
          </w:p>
          <w:p w14:paraId="63583235" w14:textId="77777777" w:rsidR="00A5174B" w:rsidRDefault="00A5174B" w:rsidP="00A5174B">
            <w:pPr>
              <w:numPr>
                <w:ilvl w:val="0"/>
                <w:numId w:val="40"/>
              </w:numPr>
              <w:spacing w:before="0"/>
              <w:jc w:val="left"/>
              <w:rPr>
                <w:lang w:val="sr-Latn-CS"/>
              </w:rPr>
            </w:pPr>
            <w:r>
              <w:rPr>
                <w:lang w:val="sr-Latn-CS"/>
              </w:rPr>
              <w:t>Uz set ležajeva dostaviti atestnu dokumentaciju o kvalitetu materijala</w:t>
            </w:r>
          </w:p>
          <w:p w14:paraId="498AF53E" w14:textId="77777777" w:rsidR="00A5174B" w:rsidRDefault="00A5174B" w:rsidP="00A5174B">
            <w:pPr>
              <w:numPr>
                <w:ilvl w:val="0"/>
                <w:numId w:val="40"/>
              </w:numPr>
              <w:spacing w:before="0"/>
              <w:jc w:val="left"/>
              <w:rPr>
                <w:lang w:val="sr-Latn-CS"/>
              </w:rPr>
            </w:pPr>
            <w:r>
              <w:rPr>
                <w:lang w:val="sr-Latn-CS"/>
              </w:rPr>
              <w:t>Sve rezervne delove isporučilac je dužan da upakuje u jednu ambalažu (kutiju) i zaštiti od habanja i označi</w:t>
            </w:r>
          </w:p>
          <w:p w14:paraId="72EF2B21" w14:textId="77777777" w:rsidR="00A5174B" w:rsidRDefault="00A5174B" w:rsidP="00A5174B">
            <w:pPr>
              <w:numPr>
                <w:ilvl w:val="0"/>
                <w:numId w:val="40"/>
              </w:numPr>
              <w:spacing w:before="0"/>
              <w:jc w:val="left"/>
              <w:rPr>
                <w:lang w:val="sr-Latn-CS"/>
              </w:rPr>
            </w:pPr>
            <w:r>
              <w:rPr>
                <w:lang w:val="sr-Latn-CS"/>
              </w:rPr>
              <w:t>Napomena: u odnosu na prvobitnu konstrukciju delova zahtevanog tipa ventila koji su bili ugrađeni, izvršena je izmena konstrukcije sedišta i navojnog vretena od strane navedenog proizvođača!!</w:t>
            </w:r>
          </w:p>
        </w:tc>
      </w:tr>
      <w:tr w:rsidR="00A5174B" w14:paraId="556892AD" w14:textId="77777777" w:rsidTr="0013723E">
        <w:trPr>
          <w:jc w:val="center"/>
        </w:trPr>
        <w:tc>
          <w:tcPr>
            <w:tcW w:w="1278" w:type="dxa"/>
            <w:vMerge/>
            <w:shd w:val="clear" w:color="auto" w:fill="auto"/>
          </w:tcPr>
          <w:p w14:paraId="7EBF658C" w14:textId="77777777" w:rsidR="00A5174B" w:rsidRDefault="00A5174B" w:rsidP="0013723E">
            <w:pPr>
              <w:jc w:val="center"/>
              <w:rPr>
                <w:b/>
              </w:rPr>
            </w:pPr>
          </w:p>
        </w:tc>
        <w:tc>
          <w:tcPr>
            <w:tcW w:w="1361" w:type="dxa"/>
            <w:shd w:val="clear" w:color="auto" w:fill="auto"/>
          </w:tcPr>
          <w:p w14:paraId="0FA79DE7" w14:textId="77777777" w:rsidR="00A5174B" w:rsidRDefault="00A5174B" w:rsidP="0013723E">
            <w:r>
              <w:t>1654152</w:t>
            </w:r>
          </w:p>
        </w:tc>
        <w:tc>
          <w:tcPr>
            <w:tcW w:w="6423" w:type="dxa"/>
            <w:shd w:val="clear" w:color="auto" w:fill="auto"/>
            <w:vAlign w:val="center"/>
          </w:tcPr>
          <w:p w14:paraId="2C616C14" w14:textId="77777777" w:rsidR="00A5174B" w:rsidRDefault="00A5174B" w:rsidP="0013723E">
            <w:pPr>
              <w:rPr>
                <w:lang w:val="sr-Latn-CS"/>
              </w:rPr>
            </w:pPr>
            <w:r>
              <w:rPr>
                <w:lang w:val="sr-Latn-CS"/>
              </w:rPr>
              <w:t>Tehničke karakteristike regulacionih ventila na kojima se ugrađuje zahtevana pozicija (navojno vreteno) su sledeće:</w:t>
            </w:r>
          </w:p>
          <w:p w14:paraId="307C07D8" w14:textId="77777777" w:rsidR="00A5174B" w:rsidRDefault="00A5174B" w:rsidP="00A5174B">
            <w:pPr>
              <w:numPr>
                <w:ilvl w:val="0"/>
                <w:numId w:val="40"/>
              </w:numPr>
              <w:spacing w:before="0"/>
              <w:jc w:val="left"/>
              <w:rPr>
                <w:lang w:val="sr-Latn-CS"/>
              </w:rPr>
            </w:pPr>
            <w:r>
              <w:rPr>
                <w:lang w:val="sr-Latn-CS"/>
              </w:rPr>
              <w:t>Tip ventila: ESVE I P2</w:t>
            </w:r>
          </w:p>
          <w:p w14:paraId="2145B560" w14:textId="77777777" w:rsidR="00A5174B" w:rsidRDefault="00A5174B" w:rsidP="00A5174B">
            <w:pPr>
              <w:numPr>
                <w:ilvl w:val="0"/>
                <w:numId w:val="40"/>
              </w:numPr>
              <w:spacing w:before="0"/>
              <w:jc w:val="left"/>
              <w:rPr>
                <w:lang w:val="sr-Latn-CS"/>
              </w:rPr>
            </w:pPr>
            <w:r>
              <w:rPr>
                <w:lang w:val="sr-Latn-CS"/>
              </w:rPr>
              <w:t>Nazivni prečnik ulaza/izlaza: DN25/25</w:t>
            </w:r>
          </w:p>
          <w:p w14:paraId="0A4BD76E" w14:textId="77777777" w:rsidR="00A5174B" w:rsidRDefault="00A5174B" w:rsidP="00A5174B">
            <w:pPr>
              <w:numPr>
                <w:ilvl w:val="0"/>
                <w:numId w:val="40"/>
              </w:numPr>
              <w:spacing w:before="0"/>
              <w:jc w:val="left"/>
              <w:rPr>
                <w:lang w:val="sr-Latn-CS"/>
              </w:rPr>
            </w:pPr>
            <w:r>
              <w:rPr>
                <w:lang w:val="sr-Latn-CS"/>
              </w:rPr>
              <w:t>Nazivni pritisak: PN400</w:t>
            </w:r>
          </w:p>
          <w:p w14:paraId="1A94493E" w14:textId="77777777" w:rsidR="00A5174B" w:rsidRDefault="00A5174B" w:rsidP="00A5174B">
            <w:pPr>
              <w:numPr>
                <w:ilvl w:val="0"/>
                <w:numId w:val="40"/>
              </w:numPr>
              <w:spacing w:before="0"/>
              <w:jc w:val="left"/>
              <w:rPr>
                <w:lang w:val="sr-Latn-CS"/>
              </w:rPr>
            </w:pPr>
            <w:r>
              <w:rPr>
                <w:lang w:val="sr-Latn-CS"/>
              </w:rPr>
              <w:t>Maksimalni radni pritisak: prmax=190 bar</w:t>
            </w:r>
          </w:p>
          <w:p w14:paraId="45CA7E6E" w14:textId="77777777" w:rsidR="00A5174B" w:rsidRDefault="00A5174B" w:rsidP="00A5174B">
            <w:pPr>
              <w:numPr>
                <w:ilvl w:val="0"/>
                <w:numId w:val="40"/>
              </w:numPr>
              <w:spacing w:before="0"/>
              <w:jc w:val="left"/>
              <w:rPr>
                <w:lang w:val="sr-Latn-CS"/>
              </w:rPr>
            </w:pPr>
            <w:r>
              <w:rPr>
                <w:lang w:val="sr-Latn-CS"/>
              </w:rPr>
              <w:t xml:space="preserve">Maksimalna radna temperatura: Trmax=245 </w:t>
            </w:r>
            <w:r>
              <w:rPr>
                <w:rFonts w:ascii="Times New Roman" w:hAnsi="Times New Roman"/>
                <w:lang w:val="sr-Latn-CS"/>
              </w:rPr>
              <w:t>°</w:t>
            </w:r>
            <w:r>
              <w:rPr>
                <w:lang w:val="sr-Latn-CS"/>
              </w:rPr>
              <w:t>C</w:t>
            </w:r>
          </w:p>
          <w:p w14:paraId="04611091" w14:textId="77777777" w:rsidR="00A5174B" w:rsidRPr="00D946E3" w:rsidRDefault="00A5174B" w:rsidP="00A5174B">
            <w:pPr>
              <w:numPr>
                <w:ilvl w:val="0"/>
                <w:numId w:val="40"/>
              </w:numPr>
              <w:spacing w:before="0"/>
              <w:jc w:val="left"/>
              <w:rPr>
                <w:lang w:val="sr-Latn-CS"/>
              </w:rPr>
            </w:pPr>
            <w:r w:rsidRPr="00D946E3">
              <w:rPr>
                <w:lang w:val="sr-Latn-CS"/>
              </w:rPr>
              <w:t>-A-Nr: 1955.01</w:t>
            </w:r>
          </w:p>
          <w:p w14:paraId="1AC52C8C" w14:textId="77777777" w:rsidR="00A5174B" w:rsidRPr="00D946E3" w:rsidRDefault="00A5174B" w:rsidP="00A5174B">
            <w:pPr>
              <w:numPr>
                <w:ilvl w:val="0"/>
                <w:numId w:val="40"/>
              </w:numPr>
              <w:spacing w:before="0"/>
              <w:jc w:val="left"/>
              <w:rPr>
                <w:lang w:val="sr-Latn-CS"/>
              </w:rPr>
            </w:pPr>
            <w:r w:rsidRPr="00D946E3">
              <w:rPr>
                <w:lang w:val="sr-Latn-CS"/>
              </w:rPr>
              <w:lastRenderedPageBreak/>
              <w:t>Fab.-Nr: 1837-1840</w:t>
            </w:r>
          </w:p>
          <w:p w14:paraId="194AAE3C" w14:textId="77777777" w:rsidR="00A5174B" w:rsidRPr="00B86E28" w:rsidRDefault="00A5174B" w:rsidP="00A5174B">
            <w:pPr>
              <w:numPr>
                <w:ilvl w:val="0"/>
                <w:numId w:val="40"/>
              </w:numPr>
              <w:spacing w:before="0"/>
              <w:jc w:val="left"/>
              <w:rPr>
                <w:lang w:val="sr-Latn-CS"/>
              </w:rPr>
            </w:pPr>
            <w:r w:rsidRPr="00B86E28">
              <w:rPr>
                <w:lang w:val="sr-Latn-CS"/>
              </w:rPr>
              <w:t>Godina proizvodnje: 200</w:t>
            </w:r>
            <w:r>
              <w:rPr>
                <w:lang w:val="sr-Latn-CS"/>
              </w:rPr>
              <w:t>3</w:t>
            </w:r>
          </w:p>
          <w:p w14:paraId="610AF030" w14:textId="77777777" w:rsidR="00A5174B" w:rsidRDefault="00A5174B" w:rsidP="00A5174B">
            <w:pPr>
              <w:numPr>
                <w:ilvl w:val="0"/>
                <w:numId w:val="40"/>
              </w:numPr>
              <w:spacing w:before="0"/>
              <w:jc w:val="left"/>
              <w:rPr>
                <w:lang w:val="sr-Latn-CS"/>
              </w:rPr>
            </w:pPr>
            <w:r w:rsidRPr="00B86E28">
              <w:rPr>
                <w:lang w:val="sr-Latn-CS"/>
              </w:rPr>
              <w:t xml:space="preserve">Namena: regulacioni ventili </w:t>
            </w:r>
            <w:r>
              <w:rPr>
                <w:lang w:val="sr-Latn-CS"/>
              </w:rPr>
              <w:t>II</w:t>
            </w:r>
            <w:r w:rsidRPr="00B86E28">
              <w:rPr>
                <w:lang w:val="sr-Latn-CS"/>
              </w:rPr>
              <w:t>I-</w:t>
            </w:r>
            <w:r>
              <w:rPr>
                <w:lang w:val="sr-Latn-CS"/>
              </w:rPr>
              <w:t>e</w:t>
            </w:r>
            <w:r w:rsidRPr="00B86E28">
              <w:rPr>
                <w:lang w:val="sr-Latn-CS"/>
              </w:rPr>
              <w:t>g ubrizgavanja</w:t>
            </w:r>
          </w:p>
          <w:p w14:paraId="7BAD4AB5" w14:textId="77777777" w:rsidR="00A5174B" w:rsidRPr="00B86E28" w:rsidRDefault="00A5174B" w:rsidP="00A5174B">
            <w:pPr>
              <w:numPr>
                <w:ilvl w:val="0"/>
                <w:numId w:val="40"/>
              </w:numPr>
              <w:spacing w:before="0"/>
              <w:jc w:val="left"/>
              <w:rPr>
                <w:lang w:val="sr-Latn-CS"/>
              </w:rPr>
            </w:pPr>
            <w:r>
              <w:rPr>
                <w:lang w:val="sr-Latn-CS"/>
              </w:rPr>
              <w:t>Proizvođač: A-T Armaturen-Technik GMBH (Nemačka)</w:t>
            </w:r>
          </w:p>
          <w:p w14:paraId="421809D3" w14:textId="77777777" w:rsidR="00A5174B" w:rsidRDefault="00A5174B" w:rsidP="00A5174B">
            <w:pPr>
              <w:numPr>
                <w:ilvl w:val="0"/>
                <w:numId w:val="39"/>
              </w:numPr>
              <w:spacing w:before="0"/>
              <w:jc w:val="left"/>
              <w:rPr>
                <w:lang w:val="sr-Latn-CS"/>
              </w:rPr>
            </w:pPr>
            <w:r w:rsidRPr="00DE5AFB">
              <w:rPr>
                <w:lang w:val="sr-Latn-CS"/>
              </w:rPr>
              <w:t>U</w:t>
            </w:r>
            <w:r>
              <w:rPr>
                <w:lang w:val="sr-Latn-CS"/>
              </w:rPr>
              <w:t>z navojno vreteno</w:t>
            </w:r>
            <w:r w:rsidRPr="00DE5AFB">
              <w:rPr>
                <w:lang w:val="sr-Latn-CS"/>
              </w:rPr>
              <w:t xml:space="preserve"> dostaviti atest</w:t>
            </w:r>
            <w:r>
              <w:rPr>
                <w:lang w:val="sr-Latn-CS"/>
              </w:rPr>
              <w:t>nu</w:t>
            </w:r>
            <w:r w:rsidRPr="00DE5AFB">
              <w:rPr>
                <w:lang w:val="sr-Latn-CS"/>
              </w:rPr>
              <w:t xml:space="preserve"> dokumentaciju</w:t>
            </w:r>
            <w:r>
              <w:rPr>
                <w:lang w:val="sr-Latn-CS"/>
              </w:rPr>
              <w:t xml:space="preserve"> o kvalitetu materijala</w:t>
            </w:r>
          </w:p>
          <w:p w14:paraId="2F3DB819" w14:textId="77777777" w:rsidR="00A5174B" w:rsidRDefault="00A5174B" w:rsidP="00A5174B">
            <w:pPr>
              <w:numPr>
                <w:ilvl w:val="0"/>
                <w:numId w:val="39"/>
              </w:numPr>
              <w:spacing w:before="0"/>
              <w:jc w:val="left"/>
              <w:rPr>
                <w:lang w:val="sr-Latn-CS"/>
              </w:rPr>
            </w:pPr>
            <w:r>
              <w:rPr>
                <w:lang w:val="sr-Latn-CS"/>
              </w:rPr>
              <w:t>Sve rezervne delove isporučilac je dužan da upakuje u jednu ambalažu (kutiju) i zaštiti od habanja i označi</w:t>
            </w:r>
          </w:p>
          <w:p w14:paraId="6DCC65C1" w14:textId="77777777" w:rsidR="00A5174B" w:rsidRPr="005D66B2" w:rsidRDefault="00A5174B" w:rsidP="00A5174B">
            <w:pPr>
              <w:numPr>
                <w:ilvl w:val="0"/>
                <w:numId w:val="39"/>
              </w:numPr>
              <w:spacing w:before="0"/>
              <w:jc w:val="left"/>
              <w:rPr>
                <w:lang w:val="sr-Latn-CS"/>
              </w:rPr>
            </w:pPr>
            <w:r w:rsidRPr="005D66B2">
              <w:rPr>
                <w:lang w:val="sr-Latn-CS"/>
              </w:rPr>
              <w:t>Napomena: u odnosu na prvobitnu konstrukciju delova zahtevanog tipa ventila koji su bili ugrađeni, izvršena je izmena konstrukcije sedišta i navojnog vretena od strane navedenog proizvođača!!</w:t>
            </w:r>
          </w:p>
        </w:tc>
      </w:tr>
      <w:tr w:rsidR="00A5174B" w14:paraId="6788170F" w14:textId="77777777" w:rsidTr="0013723E">
        <w:trPr>
          <w:jc w:val="center"/>
        </w:trPr>
        <w:tc>
          <w:tcPr>
            <w:tcW w:w="1278" w:type="dxa"/>
            <w:vMerge/>
            <w:shd w:val="clear" w:color="auto" w:fill="auto"/>
          </w:tcPr>
          <w:p w14:paraId="27CFD08A" w14:textId="77777777" w:rsidR="00A5174B" w:rsidRDefault="00A5174B" w:rsidP="0013723E">
            <w:pPr>
              <w:jc w:val="center"/>
              <w:rPr>
                <w:b/>
              </w:rPr>
            </w:pPr>
          </w:p>
        </w:tc>
        <w:tc>
          <w:tcPr>
            <w:tcW w:w="1361" w:type="dxa"/>
            <w:shd w:val="clear" w:color="auto" w:fill="auto"/>
          </w:tcPr>
          <w:p w14:paraId="6A8001DE" w14:textId="77777777" w:rsidR="00A5174B" w:rsidRDefault="00A5174B" w:rsidP="0013723E">
            <w:r>
              <w:t>1117580</w:t>
            </w:r>
          </w:p>
        </w:tc>
        <w:tc>
          <w:tcPr>
            <w:tcW w:w="6423" w:type="dxa"/>
            <w:shd w:val="clear" w:color="auto" w:fill="auto"/>
            <w:vAlign w:val="center"/>
          </w:tcPr>
          <w:p w14:paraId="4BD48348" w14:textId="77777777" w:rsidR="00A5174B" w:rsidRDefault="00A5174B" w:rsidP="0013723E">
            <w:pPr>
              <w:rPr>
                <w:lang w:val="sr-Latn-CS"/>
              </w:rPr>
            </w:pPr>
            <w:r>
              <w:rPr>
                <w:lang w:val="sr-Latn-CS"/>
              </w:rPr>
              <w:t>Tehničke karakteristike regulacionih ventila na kojima se ugrađuje zahtevana pozicija (sedište) su sledeće:</w:t>
            </w:r>
          </w:p>
          <w:p w14:paraId="32BD2EA2" w14:textId="77777777" w:rsidR="00A5174B" w:rsidRDefault="00A5174B" w:rsidP="00A5174B">
            <w:pPr>
              <w:numPr>
                <w:ilvl w:val="0"/>
                <w:numId w:val="40"/>
              </w:numPr>
              <w:spacing w:before="0"/>
              <w:jc w:val="left"/>
              <w:rPr>
                <w:lang w:val="sr-Latn-CS"/>
              </w:rPr>
            </w:pPr>
            <w:r>
              <w:rPr>
                <w:lang w:val="sr-Latn-CS"/>
              </w:rPr>
              <w:t>Tip ventila: ESVE I P2</w:t>
            </w:r>
          </w:p>
          <w:p w14:paraId="1EB2CFA6" w14:textId="77777777" w:rsidR="00A5174B" w:rsidRDefault="00A5174B" w:rsidP="00A5174B">
            <w:pPr>
              <w:numPr>
                <w:ilvl w:val="0"/>
                <w:numId w:val="40"/>
              </w:numPr>
              <w:spacing w:before="0"/>
              <w:jc w:val="left"/>
              <w:rPr>
                <w:lang w:val="sr-Latn-CS"/>
              </w:rPr>
            </w:pPr>
            <w:r>
              <w:rPr>
                <w:lang w:val="sr-Latn-CS"/>
              </w:rPr>
              <w:t>Nazivni prečnik ulaza/izlaza: DN25/25</w:t>
            </w:r>
          </w:p>
          <w:p w14:paraId="4CD4E221" w14:textId="77777777" w:rsidR="00A5174B" w:rsidRDefault="00A5174B" w:rsidP="00A5174B">
            <w:pPr>
              <w:numPr>
                <w:ilvl w:val="0"/>
                <w:numId w:val="40"/>
              </w:numPr>
              <w:spacing w:before="0"/>
              <w:jc w:val="left"/>
              <w:rPr>
                <w:lang w:val="sr-Latn-CS"/>
              </w:rPr>
            </w:pPr>
            <w:r>
              <w:rPr>
                <w:lang w:val="sr-Latn-CS"/>
              </w:rPr>
              <w:t>Nazivni pritisak: PN400</w:t>
            </w:r>
          </w:p>
          <w:p w14:paraId="1DF3E920" w14:textId="77777777" w:rsidR="00A5174B" w:rsidRDefault="00A5174B" w:rsidP="00A5174B">
            <w:pPr>
              <w:numPr>
                <w:ilvl w:val="0"/>
                <w:numId w:val="40"/>
              </w:numPr>
              <w:spacing w:before="0"/>
              <w:jc w:val="left"/>
              <w:rPr>
                <w:lang w:val="sr-Latn-CS"/>
              </w:rPr>
            </w:pPr>
            <w:r>
              <w:rPr>
                <w:lang w:val="sr-Latn-CS"/>
              </w:rPr>
              <w:t>Maksimalni radni pritisak: prmax=190 bar</w:t>
            </w:r>
          </w:p>
          <w:p w14:paraId="31434200" w14:textId="77777777" w:rsidR="00A5174B" w:rsidRDefault="00A5174B" w:rsidP="00A5174B">
            <w:pPr>
              <w:numPr>
                <w:ilvl w:val="0"/>
                <w:numId w:val="40"/>
              </w:numPr>
              <w:spacing w:before="0"/>
              <w:jc w:val="left"/>
              <w:rPr>
                <w:lang w:val="sr-Latn-CS"/>
              </w:rPr>
            </w:pPr>
            <w:r>
              <w:rPr>
                <w:lang w:val="sr-Latn-CS"/>
              </w:rPr>
              <w:t xml:space="preserve">Maksimalna radna temperatura: Trmax=245 </w:t>
            </w:r>
            <w:r>
              <w:rPr>
                <w:rFonts w:ascii="Times New Roman" w:hAnsi="Times New Roman"/>
                <w:lang w:val="sr-Latn-CS"/>
              </w:rPr>
              <w:t>°</w:t>
            </w:r>
            <w:r>
              <w:rPr>
                <w:lang w:val="sr-Latn-CS"/>
              </w:rPr>
              <w:t>C</w:t>
            </w:r>
          </w:p>
          <w:p w14:paraId="7C47B783" w14:textId="77777777" w:rsidR="00A5174B" w:rsidRPr="00D946E3" w:rsidRDefault="00A5174B" w:rsidP="00A5174B">
            <w:pPr>
              <w:numPr>
                <w:ilvl w:val="0"/>
                <w:numId w:val="40"/>
              </w:numPr>
              <w:spacing w:before="0"/>
              <w:jc w:val="left"/>
              <w:rPr>
                <w:lang w:val="sr-Latn-CS"/>
              </w:rPr>
            </w:pPr>
            <w:r w:rsidRPr="00D946E3">
              <w:rPr>
                <w:lang w:val="sr-Latn-CS"/>
              </w:rPr>
              <w:t>-A-Nr: 1955.01</w:t>
            </w:r>
          </w:p>
          <w:p w14:paraId="665821A9" w14:textId="77777777" w:rsidR="00A5174B" w:rsidRPr="00D946E3" w:rsidRDefault="00A5174B" w:rsidP="00A5174B">
            <w:pPr>
              <w:numPr>
                <w:ilvl w:val="0"/>
                <w:numId w:val="40"/>
              </w:numPr>
              <w:spacing w:before="0"/>
              <w:jc w:val="left"/>
              <w:rPr>
                <w:lang w:val="sr-Latn-CS"/>
              </w:rPr>
            </w:pPr>
            <w:r w:rsidRPr="00D946E3">
              <w:rPr>
                <w:lang w:val="sr-Latn-CS"/>
              </w:rPr>
              <w:t>Fab.-Nr: 1837-1840</w:t>
            </w:r>
          </w:p>
          <w:p w14:paraId="5E104103" w14:textId="77777777" w:rsidR="00A5174B" w:rsidRPr="00B86E28" w:rsidRDefault="00A5174B" w:rsidP="00A5174B">
            <w:pPr>
              <w:numPr>
                <w:ilvl w:val="0"/>
                <w:numId w:val="40"/>
              </w:numPr>
              <w:spacing w:before="0"/>
              <w:jc w:val="left"/>
              <w:rPr>
                <w:lang w:val="sr-Latn-CS"/>
              </w:rPr>
            </w:pPr>
            <w:r w:rsidRPr="00B86E28">
              <w:rPr>
                <w:lang w:val="sr-Latn-CS"/>
              </w:rPr>
              <w:t>Godina proizvodnje: 200</w:t>
            </w:r>
            <w:r>
              <w:rPr>
                <w:lang w:val="sr-Latn-CS"/>
              </w:rPr>
              <w:t>3</w:t>
            </w:r>
          </w:p>
          <w:p w14:paraId="309AEA28" w14:textId="77777777" w:rsidR="00A5174B" w:rsidRDefault="00A5174B" w:rsidP="00A5174B">
            <w:pPr>
              <w:numPr>
                <w:ilvl w:val="0"/>
                <w:numId w:val="40"/>
              </w:numPr>
              <w:spacing w:before="0"/>
              <w:jc w:val="left"/>
              <w:rPr>
                <w:lang w:val="sr-Latn-CS"/>
              </w:rPr>
            </w:pPr>
            <w:r w:rsidRPr="00B86E28">
              <w:rPr>
                <w:lang w:val="sr-Latn-CS"/>
              </w:rPr>
              <w:t xml:space="preserve">Namena: regulacioni ventili </w:t>
            </w:r>
            <w:r>
              <w:rPr>
                <w:lang w:val="sr-Latn-CS"/>
              </w:rPr>
              <w:t>III-e</w:t>
            </w:r>
            <w:r w:rsidRPr="00B86E28">
              <w:rPr>
                <w:lang w:val="sr-Latn-CS"/>
              </w:rPr>
              <w:t>g ubrizgavanja</w:t>
            </w:r>
          </w:p>
          <w:p w14:paraId="4215C0BF" w14:textId="77777777" w:rsidR="00A5174B" w:rsidRPr="00B86E28" w:rsidRDefault="00A5174B" w:rsidP="00A5174B">
            <w:pPr>
              <w:numPr>
                <w:ilvl w:val="0"/>
                <w:numId w:val="40"/>
              </w:numPr>
              <w:spacing w:before="0"/>
              <w:jc w:val="left"/>
              <w:rPr>
                <w:lang w:val="sr-Latn-CS"/>
              </w:rPr>
            </w:pPr>
            <w:r>
              <w:rPr>
                <w:lang w:val="sr-Latn-CS"/>
              </w:rPr>
              <w:t>Proizvođač: A-T Armaturen-Technik GMBH (Nemačka)</w:t>
            </w:r>
          </w:p>
          <w:p w14:paraId="57902C69" w14:textId="77777777" w:rsidR="00A5174B" w:rsidRDefault="00A5174B" w:rsidP="00A5174B">
            <w:pPr>
              <w:numPr>
                <w:ilvl w:val="0"/>
                <w:numId w:val="39"/>
              </w:numPr>
              <w:spacing w:before="0"/>
              <w:jc w:val="left"/>
              <w:rPr>
                <w:lang w:val="sr-Latn-CS"/>
              </w:rPr>
            </w:pPr>
            <w:r w:rsidRPr="00DE5AFB">
              <w:rPr>
                <w:lang w:val="sr-Latn-CS"/>
              </w:rPr>
              <w:t>U</w:t>
            </w:r>
            <w:r>
              <w:rPr>
                <w:lang w:val="sr-Latn-CS"/>
              </w:rPr>
              <w:t>z sedište</w:t>
            </w:r>
            <w:r w:rsidRPr="00DE5AFB">
              <w:rPr>
                <w:lang w:val="sr-Latn-CS"/>
              </w:rPr>
              <w:t xml:space="preserve"> dostaviti atest</w:t>
            </w:r>
            <w:r>
              <w:rPr>
                <w:lang w:val="sr-Latn-CS"/>
              </w:rPr>
              <w:t>nu</w:t>
            </w:r>
            <w:r w:rsidRPr="00DE5AFB">
              <w:rPr>
                <w:lang w:val="sr-Latn-CS"/>
              </w:rPr>
              <w:t xml:space="preserve"> dokumentaciju</w:t>
            </w:r>
            <w:r>
              <w:rPr>
                <w:lang w:val="sr-Latn-CS"/>
              </w:rPr>
              <w:t xml:space="preserve"> o kvalitetu materijala</w:t>
            </w:r>
          </w:p>
          <w:p w14:paraId="5104ADDB" w14:textId="77777777" w:rsidR="00A5174B" w:rsidRDefault="00A5174B" w:rsidP="00A5174B">
            <w:pPr>
              <w:numPr>
                <w:ilvl w:val="0"/>
                <w:numId w:val="39"/>
              </w:numPr>
              <w:spacing w:before="0"/>
              <w:jc w:val="left"/>
              <w:rPr>
                <w:lang w:val="sr-Latn-CS"/>
              </w:rPr>
            </w:pPr>
            <w:r>
              <w:rPr>
                <w:lang w:val="sr-Latn-CS"/>
              </w:rPr>
              <w:t>Sve rezervne delove isporučilac je dužan da upakuje u jednu ambalažu (kutiju) i zaštiti od habanja i označi</w:t>
            </w:r>
          </w:p>
          <w:p w14:paraId="3B8E921C" w14:textId="77777777" w:rsidR="00A5174B" w:rsidRPr="005D66B2" w:rsidRDefault="00A5174B" w:rsidP="00A5174B">
            <w:pPr>
              <w:numPr>
                <w:ilvl w:val="0"/>
                <w:numId w:val="39"/>
              </w:numPr>
              <w:spacing w:before="0"/>
              <w:jc w:val="left"/>
              <w:rPr>
                <w:lang w:val="sr-Latn-CS"/>
              </w:rPr>
            </w:pPr>
            <w:r w:rsidRPr="005D66B2">
              <w:rPr>
                <w:lang w:val="sr-Latn-CS"/>
              </w:rPr>
              <w:t>Napomena: u odnosu na prvobitnu konstrukciju delova zahtevanog tipa ventila koji su bili ugrađeni, izvršena je izmena konstrukcije sedišta i navojnog vretena od strane navedenog proizvođača!!</w:t>
            </w:r>
          </w:p>
        </w:tc>
      </w:tr>
      <w:tr w:rsidR="00A5174B" w14:paraId="497F4FAF" w14:textId="77777777" w:rsidTr="0013723E">
        <w:trPr>
          <w:jc w:val="center"/>
        </w:trPr>
        <w:tc>
          <w:tcPr>
            <w:tcW w:w="1278" w:type="dxa"/>
            <w:vMerge/>
            <w:shd w:val="clear" w:color="auto" w:fill="auto"/>
          </w:tcPr>
          <w:p w14:paraId="6AE980F3" w14:textId="77777777" w:rsidR="00A5174B" w:rsidRDefault="00A5174B" w:rsidP="0013723E">
            <w:pPr>
              <w:jc w:val="center"/>
              <w:rPr>
                <w:b/>
              </w:rPr>
            </w:pPr>
          </w:p>
        </w:tc>
        <w:tc>
          <w:tcPr>
            <w:tcW w:w="1361" w:type="dxa"/>
            <w:shd w:val="clear" w:color="auto" w:fill="auto"/>
          </w:tcPr>
          <w:p w14:paraId="1B04D6B3" w14:textId="77777777" w:rsidR="00A5174B" w:rsidRDefault="00A5174B" w:rsidP="0013723E">
            <w:r>
              <w:t>1654179</w:t>
            </w:r>
          </w:p>
        </w:tc>
        <w:tc>
          <w:tcPr>
            <w:tcW w:w="6423" w:type="dxa"/>
            <w:shd w:val="clear" w:color="auto" w:fill="auto"/>
            <w:vAlign w:val="center"/>
          </w:tcPr>
          <w:p w14:paraId="23AD6493" w14:textId="77777777" w:rsidR="00A5174B" w:rsidRDefault="00A5174B" w:rsidP="0013723E">
            <w:pPr>
              <w:rPr>
                <w:lang w:val="sr-Latn-CS"/>
              </w:rPr>
            </w:pPr>
            <w:r>
              <w:rPr>
                <w:lang w:val="sr-Latn-CS"/>
              </w:rPr>
              <w:t>Tehničke karakteristike regulacionih ventila na kojima se ugrađuje zahtevana pozicija (čaura prigušna) su sledeće:</w:t>
            </w:r>
          </w:p>
          <w:p w14:paraId="4DF8232F" w14:textId="77777777" w:rsidR="00A5174B" w:rsidRDefault="00A5174B" w:rsidP="00A5174B">
            <w:pPr>
              <w:numPr>
                <w:ilvl w:val="0"/>
                <w:numId w:val="40"/>
              </w:numPr>
              <w:spacing w:before="0"/>
              <w:jc w:val="left"/>
              <w:rPr>
                <w:lang w:val="sr-Latn-CS"/>
              </w:rPr>
            </w:pPr>
            <w:r>
              <w:rPr>
                <w:lang w:val="sr-Latn-CS"/>
              </w:rPr>
              <w:t>Tip ventila: ESVE I P2</w:t>
            </w:r>
          </w:p>
          <w:p w14:paraId="436A9C5D" w14:textId="77777777" w:rsidR="00A5174B" w:rsidRDefault="00A5174B" w:rsidP="00A5174B">
            <w:pPr>
              <w:numPr>
                <w:ilvl w:val="0"/>
                <w:numId w:val="40"/>
              </w:numPr>
              <w:spacing w:before="0"/>
              <w:jc w:val="left"/>
              <w:rPr>
                <w:lang w:val="sr-Latn-CS"/>
              </w:rPr>
            </w:pPr>
            <w:r>
              <w:rPr>
                <w:lang w:val="sr-Latn-CS"/>
              </w:rPr>
              <w:t>Nazivni prečnik ulaza/izlaza: DN25/25</w:t>
            </w:r>
          </w:p>
          <w:p w14:paraId="6BFD70E7" w14:textId="77777777" w:rsidR="00A5174B" w:rsidRDefault="00A5174B" w:rsidP="00A5174B">
            <w:pPr>
              <w:numPr>
                <w:ilvl w:val="0"/>
                <w:numId w:val="40"/>
              </w:numPr>
              <w:spacing w:before="0"/>
              <w:jc w:val="left"/>
              <w:rPr>
                <w:lang w:val="sr-Latn-CS"/>
              </w:rPr>
            </w:pPr>
            <w:r>
              <w:rPr>
                <w:lang w:val="sr-Latn-CS"/>
              </w:rPr>
              <w:t>Nazivni pritisak: PN400</w:t>
            </w:r>
          </w:p>
          <w:p w14:paraId="74E134F1" w14:textId="77777777" w:rsidR="00A5174B" w:rsidRDefault="00A5174B" w:rsidP="00A5174B">
            <w:pPr>
              <w:numPr>
                <w:ilvl w:val="0"/>
                <w:numId w:val="40"/>
              </w:numPr>
              <w:spacing w:before="0"/>
              <w:jc w:val="left"/>
              <w:rPr>
                <w:lang w:val="sr-Latn-CS"/>
              </w:rPr>
            </w:pPr>
            <w:r>
              <w:rPr>
                <w:lang w:val="sr-Latn-CS"/>
              </w:rPr>
              <w:t>Maksimalni radni pritisak: prmax=190 bar</w:t>
            </w:r>
          </w:p>
          <w:p w14:paraId="7EB8F875" w14:textId="77777777" w:rsidR="00A5174B" w:rsidRDefault="00A5174B" w:rsidP="00A5174B">
            <w:pPr>
              <w:numPr>
                <w:ilvl w:val="0"/>
                <w:numId w:val="40"/>
              </w:numPr>
              <w:spacing w:before="0"/>
              <w:jc w:val="left"/>
              <w:rPr>
                <w:lang w:val="sr-Latn-CS"/>
              </w:rPr>
            </w:pPr>
            <w:r>
              <w:rPr>
                <w:lang w:val="sr-Latn-CS"/>
              </w:rPr>
              <w:t xml:space="preserve">Maksimalna radna temperatura: Trmax=245 </w:t>
            </w:r>
            <w:r>
              <w:rPr>
                <w:rFonts w:ascii="Times New Roman" w:hAnsi="Times New Roman"/>
                <w:lang w:val="sr-Latn-CS"/>
              </w:rPr>
              <w:t>°</w:t>
            </w:r>
            <w:r>
              <w:rPr>
                <w:lang w:val="sr-Latn-CS"/>
              </w:rPr>
              <w:t>C</w:t>
            </w:r>
          </w:p>
          <w:p w14:paraId="1920AAE6" w14:textId="77777777" w:rsidR="00A5174B" w:rsidRPr="00D946E3" w:rsidRDefault="00A5174B" w:rsidP="00A5174B">
            <w:pPr>
              <w:numPr>
                <w:ilvl w:val="0"/>
                <w:numId w:val="40"/>
              </w:numPr>
              <w:spacing w:before="0"/>
              <w:jc w:val="left"/>
              <w:rPr>
                <w:lang w:val="sr-Latn-CS"/>
              </w:rPr>
            </w:pPr>
            <w:r w:rsidRPr="00D946E3">
              <w:rPr>
                <w:lang w:val="sr-Latn-CS"/>
              </w:rPr>
              <w:t>-A-Nr: 1955.01</w:t>
            </w:r>
          </w:p>
          <w:p w14:paraId="1548FFEA" w14:textId="77777777" w:rsidR="00A5174B" w:rsidRPr="00D946E3" w:rsidRDefault="00A5174B" w:rsidP="00A5174B">
            <w:pPr>
              <w:numPr>
                <w:ilvl w:val="0"/>
                <w:numId w:val="40"/>
              </w:numPr>
              <w:spacing w:before="0"/>
              <w:jc w:val="left"/>
              <w:rPr>
                <w:lang w:val="sr-Latn-CS"/>
              </w:rPr>
            </w:pPr>
            <w:r w:rsidRPr="00D946E3">
              <w:rPr>
                <w:lang w:val="sr-Latn-CS"/>
              </w:rPr>
              <w:t>Fab.-Nr: 1837-1840</w:t>
            </w:r>
          </w:p>
          <w:p w14:paraId="2C8E7CFD" w14:textId="77777777" w:rsidR="00A5174B" w:rsidRPr="00B86E28" w:rsidRDefault="00A5174B" w:rsidP="00A5174B">
            <w:pPr>
              <w:numPr>
                <w:ilvl w:val="0"/>
                <w:numId w:val="40"/>
              </w:numPr>
              <w:spacing w:before="0"/>
              <w:jc w:val="left"/>
              <w:rPr>
                <w:lang w:val="sr-Latn-CS"/>
              </w:rPr>
            </w:pPr>
            <w:r w:rsidRPr="00B86E28">
              <w:rPr>
                <w:lang w:val="sr-Latn-CS"/>
              </w:rPr>
              <w:t>Godina proizvodnje: 200</w:t>
            </w:r>
            <w:r>
              <w:rPr>
                <w:lang w:val="sr-Latn-CS"/>
              </w:rPr>
              <w:t>3</w:t>
            </w:r>
          </w:p>
          <w:p w14:paraId="715DCC99" w14:textId="77777777" w:rsidR="00A5174B" w:rsidRDefault="00A5174B" w:rsidP="00A5174B">
            <w:pPr>
              <w:numPr>
                <w:ilvl w:val="0"/>
                <w:numId w:val="40"/>
              </w:numPr>
              <w:spacing w:before="0"/>
              <w:jc w:val="left"/>
              <w:rPr>
                <w:lang w:val="sr-Latn-CS"/>
              </w:rPr>
            </w:pPr>
            <w:r w:rsidRPr="00B86E28">
              <w:rPr>
                <w:lang w:val="sr-Latn-CS"/>
              </w:rPr>
              <w:t>Namena: regulacioni ventili I</w:t>
            </w:r>
            <w:r>
              <w:rPr>
                <w:lang w:val="sr-Latn-CS"/>
              </w:rPr>
              <w:t>II-e</w:t>
            </w:r>
            <w:r w:rsidRPr="00B86E28">
              <w:rPr>
                <w:lang w:val="sr-Latn-CS"/>
              </w:rPr>
              <w:t>g ubrizgavanja</w:t>
            </w:r>
          </w:p>
          <w:p w14:paraId="367F0FDB" w14:textId="77777777" w:rsidR="00A5174B" w:rsidRPr="00B86E28" w:rsidRDefault="00A5174B" w:rsidP="00A5174B">
            <w:pPr>
              <w:numPr>
                <w:ilvl w:val="0"/>
                <w:numId w:val="40"/>
              </w:numPr>
              <w:spacing w:before="0"/>
              <w:jc w:val="left"/>
              <w:rPr>
                <w:lang w:val="sr-Latn-CS"/>
              </w:rPr>
            </w:pPr>
            <w:r>
              <w:rPr>
                <w:lang w:val="sr-Latn-CS"/>
              </w:rPr>
              <w:t>Proizvođač: A-T Armaturen-Technik GMBH (Nemačka)</w:t>
            </w:r>
          </w:p>
          <w:p w14:paraId="43900B37" w14:textId="77777777" w:rsidR="00A5174B" w:rsidRDefault="00A5174B" w:rsidP="00A5174B">
            <w:pPr>
              <w:numPr>
                <w:ilvl w:val="0"/>
                <w:numId w:val="39"/>
              </w:numPr>
              <w:spacing w:before="0"/>
              <w:jc w:val="left"/>
              <w:rPr>
                <w:lang w:val="sr-Latn-CS"/>
              </w:rPr>
            </w:pPr>
            <w:r w:rsidRPr="00DE5AFB">
              <w:rPr>
                <w:lang w:val="sr-Latn-CS"/>
              </w:rPr>
              <w:t>U</w:t>
            </w:r>
            <w:r>
              <w:rPr>
                <w:lang w:val="sr-Latn-CS"/>
              </w:rPr>
              <w:t>z čauru prigušnu</w:t>
            </w:r>
            <w:r w:rsidRPr="00DE5AFB">
              <w:rPr>
                <w:lang w:val="sr-Latn-CS"/>
              </w:rPr>
              <w:t xml:space="preserve"> dostaviti atest</w:t>
            </w:r>
            <w:r>
              <w:rPr>
                <w:lang w:val="sr-Latn-CS"/>
              </w:rPr>
              <w:t>nu</w:t>
            </w:r>
            <w:r w:rsidRPr="00DE5AFB">
              <w:rPr>
                <w:lang w:val="sr-Latn-CS"/>
              </w:rPr>
              <w:t xml:space="preserve"> dokumentaciju</w:t>
            </w:r>
            <w:r>
              <w:rPr>
                <w:lang w:val="sr-Latn-CS"/>
              </w:rPr>
              <w:t xml:space="preserve"> o kvalitetu materijala</w:t>
            </w:r>
          </w:p>
          <w:p w14:paraId="080B21D6" w14:textId="77777777" w:rsidR="00A5174B" w:rsidRDefault="00A5174B" w:rsidP="00A5174B">
            <w:pPr>
              <w:numPr>
                <w:ilvl w:val="0"/>
                <w:numId w:val="39"/>
              </w:numPr>
              <w:spacing w:before="0"/>
              <w:jc w:val="left"/>
              <w:rPr>
                <w:lang w:val="sr-Latn-CS"/>
              </w:rPr>
            </w:pPr>
            <w:r>
              <w:rPr>
                <w:lang w:val="sr-Latn-CS"/>
              </w:rPr>
              <w:t>Sve rezervne delove isporučilac je dužan da upakuje u jednu ambalažu (kutiju) i zaštiti od habanja i označi</w:t>
            </w:r>
          </w:p>
          <w:p w14:paraId="2E1DD4F4" w14:textId="77777777" w:rsidR="00A5174B" w:rsidRPr="005D66B2" w:rsidRDefault="00A5174B" w:rsidP="00A5174B">
            <w:pPr>
              <w:numPr>
                <w:ilvl w:val="0"/>
                <w:numId w:val="39"/>
              </w:numPr>
              <w:spacing w:before="0"/>
              <w:jc w:val="left"/>
              <w:rPr>
                <w:lang w:val="sr-Latn-CS"/>
              </w:rPr>
            </w:pPr>
            <w:r w:rsidRPr="005D66B2">
              <w:rPr>
                <w:lang w:val="sr-Latn-CS"/>
              </w:rPr>
              <w:t>Napomena: u odnosu na prvobitnu konstrukciju delova zahtevanog tipa ventila koji su bili ugrađeni, izvršena je izmena konstrukcije sedišta i navojnog vretena od strane navedenog proizvođača!!</w:t>
            </w:r>
          </w:p>
        </w:tc>
      </w:tr>
      <w:tr w:rsidR="00A5174B" w14:paraId="6401C299" w14:textId="77777777" w:rsidTr="0013723E">
        <w:trPr>
          <w:jc w:val="center"/>
        </w:trPr>
        <w:tc>
          <w:tcPr>
            <w:tcW w:w="1278" w:type="dxa"/>
            <w:vMerge/>
            <w:shd w:val="clear" w:color="auto" w:fill="auto"/>
          </w:tcPr>
          <w:p w14:paraId="3420CB82" w14:textId="77777777" w:rsidR="00A5174B" w:rsidRDefault="00A5174B" w:rsidP="0013723E">
            <w:pPr>
              <w:jc w:val="center"/>
              <w:rPr>
                <w:b/>
              </w:rPr>
            </w:pPr>
          </w:p>
        </w:tc>
        <w:tc>
          <w:tcPr>
            <w:tcW w:w="1361" w:type="dxa"/>
            <w:shd w:val="clear" w:color="auto" w:fill="auto"/>
          </w:tcPr>
          <w:p w14:paraId="692C1962" w14:textId="77777777" w:rsidR="00A5174B" w:rsidRDefault="00A5174B" w:rsidP="0013723E">
            <w:r>
              <w:t>1830600</w:t>
            </w:r>
          </w:p>
        </w:tc>
        <w:tc>
          <w:tcPr>
            <w:tcW w:w="6423" w:type="dxa"/>
            <w:shd w:val="clear" w:color="auto" w:fill="auto"/>
            <w:vAlign w:val="center"/>
          </w:tcPr>
          <w:p w14:paraId="5BD6B8AA" w14:textId="77777777" w:rsidR="00A5174B" w:rsidRDefault="00A5174B" w:rsidP="0013723E">
            <w:pPr>
              <w:rPr>
                <w:lang w:val="sr-Latn-CS"/>
              </w:rPr>
            </w:pPr>
            <w:r>
              <w:rPr>
                <w:lang w:val="sr-Latn-CS"/>
              </w:rPr>
              <w:t>Tehničke karakteristike regulacionih ventila na kojima se ugrađuje zahtevana pozicija (set ležajeva) su sledeće:</w:t>
            </w:r>
          </w:p>
          <w:p w14:paraId="57773975" w14:textId="77777777" w:rsidR="00A5174B" w:rsidRDefault="00A5174B" w:rsidP="00A5174B">
            <w:pPr>
              <w:numPr>
                <w:ilvl w:val="0"/>
                <w:numId w:val="40"/>
              </w:numPr>
              <w:spacing w:before="0"/>
              <w:jc w:val="left"/>
              <w:rPr>
                <w:lang w:val="sr-Latn-CS"/>
              </w:rPr>
            </w:pPr>
            <w:r>
              <w:rPr>
                <w:lang w:val="sr-Latn-CS"/>
              </w:rPr>
              <w:t>Tip ventila: ESVE I P1</w:t>
            </w:r>
          </w:p>
          <w:p w14:paraId="13E42655" w14:textId="77777777" w:rsidR="00A5174B" w:rsidRDefault="00A5174B" w:rsidP="00A5174B">
            <w:pPr>
              <w:numPr>
                <w:ilvl w:val="0"/>
                <w:numId w:val="40"/>
              </w:numPr>
              <w:spacing w:before="0"/>
              <w:jc w:val="left"/>
              <w:rPr>
                <w:lang w:val="sr-Latn-CS"/>
              </w:rPr>
            </w:pPr>
            <w:r>
              <w:rPr>
                <w:lang w:val="sr-Latn-CS"/>
              </w:rPr>
              <w:t>Nazivni prečnik ulaza/izlaza: DN65/65</w:t>
            </w:r>
          </w:p>
          <w:p w14:paraId="329F42C7" w14:textId="77777777" w:rsidR="00A5174B" w:rsidRDefault="00A5174B" w:rsidP="00A5174B">
            <w:pPr>
              <w:numPr>
                <w:ilvl w:val="0"/>
                <w:numId w:val="40"/>
              </w:numPr>
              <w:spacing w:before="0"/>
              <w:jc w:val="left"/>
              <w:rPr>
                <w:lang w:val="sr-Latn-CS"/>
              </w:rPr>
            </w:pPr>
            <w:r>
              <w:rPr>
                <w:lang w:val="sr-Latn-CS"/>
              </w:rPr>
              <w:t>Nazivni pritisak: PN400</w:t>
            </w:r>
          </w:p>
          <w:p w14:paraId="22D1931A" w14:textId="77777777" w:rsidR="00A5174B" w:rsidRDefault="00A5174B" w:rsidP="00A5174B">
            <w:pPr>
              <w:numPr>
                <w:ilvl w:val="0"/>
                <w:numId w:val="40"/>
              </w:numPr>
              <w:spacing w:before="0"/>
              <w:jc w:val="left"/>
              <w:rPr>
                <w:lang w:val="sr-Latn-CS"/>
              </w:rPr>
            </w:pPr>
            <w:r>
              <w:rPr>
                <w:lang w:val="sr-Latn-CS"/>
              </w:rPr>
              <w:t>Maksimalni radni pritisak: prmax=190 bar</w:t>
            </w:r>
          </w:p>
          <w:p w14:paraId="5D0518DF" w14:textId="77777777" w:rsidR="00A5174B" w:rsidRDefault="00A5174B" w:rsidP="00A5174B">
            <w:pPr>
              <w:numPr>
                <w:ilvl w:val="0"/>
                <w:numId w:val="40"/>
              </w:numPr>
              <w:spacing w:before="0"/>
              <w:jc w:val="left"/>
              <w:rPr>
                <w:lang w:val="sr-Latn-CS"/>
              </w:rPr>
            </w:pPr>
            <w:r>
              <w:rPr>
                <w:lang w:val="sr-Latn-CS"/>
              </w:rPr>
              <w:t xml:space="preserve">Maksimalna radna temperatura: Trmax=245 </w:t>
            </w:r>
            <w:r>
              <w:rPr>
                <w:rFonts w:ascii="Times New Roman" w:hAnsi="Times New Roman"/>
                <w:lang w:val="sr-Latn-CS"/>
              </w:rPr>
              <w:t>°</w:t>
            </w:r>
            <w:r>
              <w:rPr>
                <w:lang w:val="sr-Latn-CS"/>
              </w:rPr>
              <w:t>C</w:t>
            </w:r>
          </w:p>
          <w:p w14:paraId="27980758" w14:textId="77777777" w:rsidR="00A5174B" w:rsidRPr="00D946E3" w:rsidRDefault="00A5174B" w:rsidP="00A5174B">
            <w:pPr>
              <w:numPr>
                <w:ilvl w:val="0"/>
                <w:numId w:val="40"/>
              </w:numPr>
              <w:spacing w:before="0"/>
              <w:jc w:val="left"/>
              <w:rPr>
                <w:lang w:val="sr-Latn-CS"/>
              </w:rPr>
            </w:pPr>
            <w:r w:rsidRPr="00D946E3">
              <w:rPr>
                <w:lang w:val="sr-Latn-CS"/>
              </w:rPr>
              <w:t xml:space="preserve">-A-Nr: </w:t>
            </w:r>
            <w:r>
              <w:rPr>
                <w:lang w:val="sr-Latn-CS"/>
              </w:rPr>
              <w:t>2058.</w:t>
            </w:r>
            <w:r w:rsidRPr="00D946E3">
              <w:rPr>
                <w:lang w:val="sr-Latn-CS"/>
              </w:rPr>
              <w:t>0</w:t>
            </w:r>
            <w:r>
              <w:rPr>
                <w:lang w:val="sr-Latn-CS"/>
              </w:rPr>
              <w:t>2</w:t>
            </w:r>
          </w:p>
          <w:p w14:paraId="0E5E76C4" w14:textId="77777777" w:rsidR="00A5174B" w:rsidRPr="00D946E3" w:rsidRDefault="00A5174B" w:rsidP="00A5174B">
            <w:pPr>
              <w:numPr>
                <w:ilvl w:val="0"/>
                <w:numId w:val="40"/>
              </w:numPr>
              <w:spacing w:before="0"/>
              <w:jc w:val="left"/>
              <w:rPr>
                <w:lang w:val="sr-Latn-CS"/>
              </w:rPr>
            </w:pPr>
            <w:r w:rsidRPr="00D946E3">
              <w:rPr>
                <w:lang w:val="sr-Latn-CS"/>
              </w:rPr>
              <w:t>Fab.-Nr: 1</w:t>
            </w:r>
            <w:r>
              <w:rPr>
                <w:lang w:val="sr-Latn-CS"/>
              </w:rPr>
              <w:t>930</w:t>
            </w:r>
            <w:r w:rsidRPr="00D946E3">
              <w:rPr>
                <w:lang w:val="sr-Latn-CS"/>
              </w:rPr>
              <w:t>-1</w:t>
            </w:r>
            <w:r>
              <w:rPr>
                <w:lang w:val="sr-Latn-CS"/>
              </w:rPr>
              <w:t>932</w:t>
            </w:r>
          </w:p>
          <w:p w14:paraId="58FEEEBB" w14:textId="77777777" w:rsidR="00A5174B" w:rsidRPr="00B86E28" w:rsidRDefault="00A5174B" w:rsidP="00A5174B">
            <w:pPr>
              <w:numPr>
                <w:ilvl w:val="0"/>
                <w:numId w:val="40"/>
              </w:numPr>
              <w:spacing w:before="0"/>
              <w:jc w:val="left"/>
              <w:rPr>
                <w:lang w:val="sr-Latn-CS"/>
              </w:rPr>
            </w:pPr>
            <w:r w:rsidRPr="00B86E28">
              <w:rPr>
                <w:lang w:val="sr-Latn-CS"/>
              </w:rPr>
              <w:t>Godina proizvodnje: 200</w:t>
            </w:r>
            <w:r>
              <w:rPr>
                <w:lang w:val="sr-Latn-CS"/>
              </w:rPr>
              <w:t>4</w:t>
            </w:r>
          </w:p>
          <w:p w14:paraId="4719583F" w14:textId="77777777" w:rsidR="00A5174B" w:rsidRDefault="00A5174B" w:rsidP="00A5174B">
            <w:pPr>
              <w:numPr>
                <w:ilvl w:val="0"/>
                <w:numId w:val="40"/>
              </w:numPr>
              <w:spacing w:before="0"/>
              <w:jc w:val="left"/>
              <w:rPr>
                <w:lang w:val="sr-Latn-CS"/>
              </w:rPr>
            </w:pPr>
            <w:r w:rsidRPr="00B86E28">
              <w:rPr>
                <w:lang w:val="sr-Latn-CS"/>
              </w:rPr>
              <w:t>Namena: regulacioni ventili I-</w:t>
            </w:r>
            <w:r>
              <w:rPr>
                <w:lang w:val="sr-Latn-CS"/>
              </w:rPr>
              <w:t>o</w:t>
            </w:r>
            <w:r w:rsidRPr="00B86E28">
              <w:rPr>
                <w:lang w:val="sr-Latn-CS"/>
              </w:rPr>
              <w:t>g ubrizgavanja</w:t>
            </w:r>
          </w:p>
          <w:p w14:paraId="325B3A56" w14:textId="77777777" w:rsidR="00A5174B" w:rsidRDefault="00A5174B" w:rsidP="00A5174B">
            <w:pPr>
              <w:numPr>
                <w:ilvl w:val="0"/>
                <w:numId w:val="40"/>
              </w:numPr>
              <w:spacing w:before="0"/>
              <w:jc w:val="left"/>
              <w:rPr>
                <w:lang w:val="sr-Latn-CS"/>
              </w:rPr>
            </w:pPr>
            <w:r>
              <w:rPr>
                <w:lang w:val="sr-Latn-CS"/>
              </w:rPr>
              <w:t>Proizvođač: A-T Armaturen-Technik GMBH (Nemačka)</w:t>
            </w:r>
          </w:p>
          <w:p w14:paraId="70D9B9B9" w14:textId="77777777" w:rsidR="00A5174B" w:rsidRDefault="00A5174B" w:rsidP="00A5174B">
            <w:pPr>
              <w:numPr>
                <w:ilvl w:val="0"/>
                <w:numId w:val="40"/>
              </w:numPr>
              <w:spacing w:before="0"/>
              <w:jc w:val="left"/>
              <w:rPr>
                <w:lang w:val="sr-Latn-CS"/>
              </w:rPr>
            </w:pPr>
            <w:r>
              <w:rPr>
                <w:lang w:val="sr-Latn-CS"/>
              </w:rPr>
              <w:t>Uz set ležajeva dostaviti atestnu dokumentaciju o kvalitetu materijala</w:t>
            </w:r>
          </w:p>
          <w:p w14:paraId="6BB6EF28" w14:textId="77777777" w:rsidR="00A5174B" w:rsidRPr="00EE052E" w:rsidRDefault="00A5174B" w:rsidP="00A5174B">
            <w:pPr>
              <w:numPr>
                <w:ilvl w:val="0"/>
                <w:numId w:val="40"/>
              </w:numPr>
              <w:spacing w:before="0"/>
              <w:jc w:val="left"/>
              <w:rPr>
                <w:lang w:val="sr-Latn-CS"/>
              </w:rPr>
            </w:pPr>
            <w:r>
              <w:rPr>
                <w:lang w:val="sr-Latn-CS"/>
              </w:rPr>
              <w:t>Sve rezervne delove isporučilac je dužan da upakuje u jednu ambalažu (kutiju) i zaštiti od habanja i označi</w:t>
            </w:r>
          </w:p>
        </w:tc>
      </w:tr>
      <w:tr w:rsidR="00A5174B" w14:paraId="39610EBC" w14:textId="77777777" w:rsidTr="0013723E">
        <w:trPr>
          <w:trHeight w:val="5306"/>
          <w:jc w:val="center"/>
        </w:trPr>
        <w:tc>
          <w:tcPr>
            <w:tcW w:w="1278" w:type="dxa"/>
            <w:vMerge/>
            <w:shd w:val="clear" w:color="auto" w:fill="auto"/>
          </w:tcPr>
          <w:p w14:paraId="3293452B" w14:textId="77777777" w:rsidR="00A5174B" w:rsidRDefault="00A5174B" w:rsidP="0013723E">
            <w:pPr>
              <w:jc w:val="center"/>
              <w:rPr>
                <w:b/>
              </w:rPr>
            </w:pPr>
          </w:p>
        </w:tc>
        <w:tc>
          <w:tcPr>
            <w:tcW w:w="1361" w:type="dxa"/>
            <w:shd w:val="clear" w:color="auto" w:fill="auto"/>
          </w:tcPr>
          <w:p w14:paraId="56D15770" w14:textId="77777777" w:rsidR="00A5174B" w:rsidRDefault="00A5174B" w:rsidP="0013723E">
            <w:r>
              <w:t>1654233</w:t>
            </w:r>
          </w:p>
        </w:tc>
        <w:tc>
          <w:tcPr>
            <w:tcW w:w="6423" w:type="dxa"/>
            <w:shd w:val="clear" w:color="auto" w:fill="auto"/>
            <w:vAlign w:val="center"/>
          </w:tcPr>
          <w:p w14:paraId="38145534" w14:textId="77777777" w:rsidR="00A5174B" w:rsidRDefault="00A5174B" w:rsidP="0013723E">
            <w:pPr>
              <w:rPr>
                <w:lang w:val="sr-Latn-CS"/>
              </w:rPr>
            </w:pPr>
            <w:r>
              <w:rPr>
                <w:lang w:val="sr-Latn-CS"/>
              </w:rPr>
              <w:t>Tehničke karakteristike regulacionih ventila na kojima se ugrađuje zahtevana pozicija (čaura prigušna) su sledeće:</w:t>
            </w:r>
          </w:p>
          <w:p w14:paraId="7F158CD8" w14:textId="77777777" w:rsidR="00A5174B" w:rsidRDefault="00A5174B" w:rsidP="00A5174B">
            <w:pPr>
              <w:numPr>
                <w:ilvl w:val="0"/>
                <w:numId w:val="40"/>
              </w:numPr>
              <w:spacing w:before="0"/>
              <w:jc w:val="left"/>
              <w:rPr>
                <w:lang w:val="sr-Latn-CS"/>
              </w:rPr>
            </w:pPr>
            <w:r>
              <w:rPr>
                <w:lang w:val="sr-Latn-CS"/>
              </w:rPr>
              <w:t>Tip ventila: ESVE I P1</w:t>
            </w:r>
          </w:p>
          <w:p w14:paraId="78C93C51" w14:textId="77777777" w:rsidR="00A5174B" w:rsidRDefault="00A5174B" w:rsidP="00A5174B">
            <w:pPr>
              <w:numPr>
                <w:ilvl w:val="0"/>
                <w:numId w:val="40"/>
              </w:numPr>
              <w:spacing w:before="0"/>
              <w:jc w:val="left"/>
              <w:rPr>
                <w:lang w:val="sr-Latn-CS"/>
              </w:rPr>
            </w:pPr>
            <w:r>
              <w:rPr>
                <w:lang w:val="sr-Latn-CS"/>
              </w:rPr>
              <w:t>Nazivni prečnik ulaza/izlaza: DN65/65</w:t>
            </w:r>
          </w:p>
          <w:p w14:paraId="5B1BE762" w14:textId="77777777" w:rsidR="00A5174B" w:rsidRDefault="00A5174B" w:rsidP="00A5174B">
            <w:pPr>
              <w:numPr>
                <w:ilvl w:val="0"/>
                <w:numId w:val="40"/>
              </w:numPr>
              <w:spacing w:before="0"/>
              <w:jc w:val="left"/>
              <w:rPr>
                <w:lang w:val="sr-Latn-CS"/>
              </w:rPr>
            </w:pPr>
            <w:r>
              <w:rPr>
                <w:lang w:val="sr-Latn-CS"/>
              </w:rPr>
              <w:t>Nazivni pritisak: PN400</w:t>
            </w:r>
          </w:p>
          <w:p w14:paraId="58889376" w14:textId="77777777" w:rsidR="00A5174B" w:rsidRDefault="00A5174B" w:rsidP="00A5174B">
            <w:pPr>
              <w:numPr>
                <w:ilvl w:val="0"/>
                <w:numId w:val="40"/>
              </w:numPr>
              <w:spacing w:before="0"/>
              <w:jc w:val="left"/>
              <w:rPr>
                <w:lang w:val="sr-Latn-CS"/>
              </w:rPr>
            </w:pPr>
            <w:r>
              <w:rPr>
                <w:lang w:val="sr-Latn-CS"/>
              </w:rPr>
              <w:t>Maksimalni radni pritisak: prmax=190 bar</w:t>
            </w:r>
          </w:p>
          <w:p w14:paraId="0A8DEF2F" w14:textId="77777777" w:rsidR="00A5174B" w:rsidRDefault="00A5174B" w:rsidP="00A5174B">
            <w:pPr>
              <w:numPr>
                <w:ilvl w:val="0"/>
                <w:numId w:val="40"/>
              </w:numPr>
              <w:spacing w:before="0"/>
              <w:jc w:val="left"/>
              <w:rPr>
                <w:lang w:val="sr-Latn-CS"/>
              </w:rPr>
            </w:pPr>
            <w:r>
              <w:rPr>
                <w:lang w:val="sr-Latn-CS"/>
              </w:rPr>
              <w:t xml:space="preserve">Maksimalna radna temperatura: Trmax=245 </w:t>
            </w:r>
            <w:r>
              <w:rPr>
                <w:rFonts w:ascii="Times New Roman" w:hAnsi="Times New Roman"/>
                <w:lang w:val="sr-Latn-CS"/>
              </w:rPr>
              <w:t>°</w:t>
            </w:r>
            <w:r>
              <w:rPr>
                <w:lang w:val="sr-Latn-CS"/>
              </w:rPr>
              <w:t>C</w:t>
            </w:r>
          </w:p>
          <w:p w14:paraId="021DA556" w14:textId="77777777" w:rsidR="00A5174B" w:rsidRPr="00D946E3" w:rsidRDefault="00A5174B" w:rsidP="00A5174B">
            <w:pPr>
              <w:numPr>
                <w:ilvl w:val="0"/>
                <w:numId w:val="40"/>
              </w:numPr>
              <w:spacing w:before="0"/>
              <w:jc w:val="left"/>
              <w:rPr>
                <w:lang w:val="sr-Latn-CS"/>
              </w:rPr>
            </w:pPr>
            <w:r w:rsidRPr="00D946E3">
              <w:rPr>
                <w:lang w:val="sr-Latn-CS"/>
              </w:rPr>
              <w:t>-A-Nr: 2058</w:t>
            </w:r>
            <w:r>
              <w:rPr>
                <w:lang w:val="sr-Latn-CS"/>
              </w:rPr>
              <w:t>.02</w:t>
            </w:r>
          </w:p>
          <w:p w14:paraId="465C7DC1" w14:textId="77777777" w:rsidR="00A5174B" w:rsidRPr="00D946E3" w:rsidRDefault="00A5174B" w:rsidP="00A5174B">
            <w:pPr>
              <w:numPr>
                <w:ilvl w:val="0"/>
                <w:numId w:val="40"/>
              </w:numPr>
              <w:spacing w:before="0"/>
              <w:jc w:val="left"/>
              <w:rPr>
                <w:lang w:val="sr-Latn-CS"/>
              </w:rPr>
            </w:pPr>
            <w:r w:rsidRPr="00D946E3">
              <w:rPr>
                <w:lang w:val="sr-Latn-CS"/>
              </w:rPr>
              <w:t>Fab.-Nr: 1930-1932</w:t>
            </w:r>
          </w:p>
          <w:p w14:paraId="655120B7" w14:textId="77777777" w:rsidR="00A5174B" w:rsidRPr="00B86E28" w:rsidRDefault="00A5174B" w:rsidP="00A5174B">
            <w:pPr>
              <w:numPr>
                <w:ilvl w:val="0"/>
                <w:numId w:val="40"/>
              </w:numPr>
              <w:spacing w:before="0"/>
              <w:jc w:val="left"/>
              <w:rPr>
                <w:lang w:val="sr-Latn-CS"/>
              </w:rPr>
            </w:pPr>
            <w:r w:rsidRPr="00B86E28">
              <w:rPr>
                <w:lang w:val="sr-Latn-CS"/>
              </w:rPr>
              <w:t>Godina proizvodnje: 2004</w:t>
            </w:r>
          </w:p>
          <w:p w14:paraId="746107E2" w14:textId="77777777" w:rsidR="00A5174B" w:rsidRDefault="00A5174B" w:rsidP="00A5174B">
            <w:pPr>
              <w:numPr>
                <w:ilvl w:val="0"/>
                <w:numId w:val="40"/>
              </w:numPr>
              <w:spacing w:before="0"/>
              <w:jc w:val="left"/>
              <w:rPr>
                <w:lang w:val="sr-Latn-CS"/>
              </w:rPr>
            </w:pPr>
            <w:r w:rsidRPr="00B86E28">
              <w:rPr>
                <w:lang w:val="sr-Latn-CS"/>
              </w:rPr>
              <w:t>Namena: regulacioni ventili I-og ubrizgavanja</w:t>
            </w:r>
          </w:p>
          <w:p w14:paraId="49786F86" w14:textId="77777777" w:rsidR="00A5174B" w:rsidRPr="00B86E28" w:rsidRDefault="00A5174B" w:rsidP="00A5174B">
            <w:pPr>
              <w:numPr>
                <w:ilvl w:val="0"/>
                <w:numId w:val="40"/>
              </w:numPr>
              <w:spacing w:before="0"/>
              <w:jc w:val="left"/>
              <w:rPr>
                <w:lang w:val="sr-Latn-CS"/>
              </w:rPr>
            </w:pPr>
            <w:r>
              <w:rPr>
                <w:lang w:val="sr-Latn-CS"/>
              </w:rPr>
              <w:t>Proizvođač: A-T Armaturen-Technik GMBH (Nemačka)</w:t>
            </w:r>
          </w:p>
          <w:p w14:paraId="2C5B3C6D" w14:textId="77777777" w:rsidR="00A5174B" w:rsidRDefault="00A5174B" w:rsidP="00A5174B">
            <w:pPr>
              <w:numPr>
                <w:ilvl w:val="0"/>
                <w:numId w:val="39"/>
              </w:numPr>
              <w:spacing w:before="0"/>
              <w:jc w:val="left"/>
              <w:rPr>
                <w:lang w:val="sr-Latn-CS"/>
              </w:rPr>
            </w:pPr>
            <w:r w:rsidRPr="00DE5AFB">
              <w:rPr>
                <w:lang w:val="sr-Latn-CS"/>
              </w:rPr>
              <w:t>U</w:t>
            </w:r>
            <w:r>
              <w:rPr>
                <w:lang w:val="sr-Latn-CS"/>
              </w:rPr>
              <w:t>z čauru prigušnu</w:t>
            </w:r>
            <w:r w:rsidRPr="00DE5AFB">
              <w:rPr>
                <w:lang w:val="sr-Latn-CS"/>
              </w:rPr>
              <w:t xml:space="preserve"> dostaviti atest</w:t>
            </w:r>
            <w:r>
              <w:rPr>
                <w:lang w:val="sr-Latn-CS"/>
              </w:rPr>
              <w:t>nu</w:t>
            </w:r>
            <w:r w:rsidRPr="00DE5AFB">
              <w:rPr>
                <w:lang w:val="sr-Latn-CS"/>
              </w:rPr>
              <w:t xml:space="preserve"> dokumentaciju</w:t>
            </w:r>
            <w:r>
              <w:rPr>
                <w:lang w:val="sr-Latn-CS"/>
              </w:rPr>
              <w:t xml:space="preserve"> o kvalitetu materijala</w:t>
            </w:r>
          </w:p>
          <w:p w14:paraId="4329E5C8" w14:textId="77777777" w:rsidR="00A5174B" w:rsidRPr="005D66B2" w:rsidRDefault="00A5174B" w:rsidP="00A5174B">
            <w:pPr>
              <w:numPr>
                <w:ilvl w:val="0"/>
                <w:numId w:val="39"/>
              </w:numPr>
              <w:spacing w:before="0"/>
              <w:jc w:val="left"/>
              <w:rPr>
                <w:lang w:val="sr-Latn-CS"/>
              </w:rPr>
            </w:pPr>
            <w:r w:rsidRPr="005D66B2">
              <w:rPr>
                <w:lang w:val="sr-Latn-CS"/>
              </w:rPr>
              <w:t>Sve rezervne delove isporučilac je dužan da upakuje u jednu ambalažu (kutiju) i zaštiti od habanja i označi</w:t>
            </w:r>
          </w:p>
        </w:tc>
      </w:tr>
    </w:tbl>
    <w:p w14:paraId="25178C7E" w14:textId="77777777" w:rsidR="00A5174B" w:rsidRDefault="00A5174B" w:rsidP="00A5174B">
      <w:pPr>
        <w:rPr>
          <w:lang w:val="sr-Cyrl-RS" w:eastAsia="ar-SA"/>
        </w:rPr>
      </w:pPr>
    </w:p>
    <w:p w14:paraId="45FAA98C" w14:textId="77777777" w:rsidR="00A5174B" w:rsidRDefault="00A5174B" w:rsidP="00A5174B">
      <w:pPr>
        <w:rPr>
          <w:lang w:val="sr-Cyrl-RS" w:eastAsia="ar-SA"/>
        </w:rPr>
      </w:pPr>
    </w:p>
    <w:p w14:paraId="10A8FA4B" w14:textId="5AAA2D63" w:rsidR="00A5174B" w:rsidRPr="00A5174B" w:rsidRDefault="00A5174B" w:rsidP="00A5174B">
      <w:pPr>
        <w:autoSpaceDE w:val="0"/>
        <w:autoSpaceDN w:val="0"/>
        <w:adjustRightInd w:val="0"/>
        <w:contextualSpacing/>
        <w:rPr>
          <w:rFonts w:cstheme="minorHAnsi"/>
          <w:b/>
          <w:bCs/>
        </w:rPr>
      </w:pPr>
      <w:r w:rsidRPr="00A5174B">
        <w:rPr>
          <w:rFonts w:cstheme="minorHAnsi"/>
          <w:lang w:val="sr-Latn-RS"/>
        </w:rPr>
        <w:t>Пону</w:t>
      </w:r>
      <w:r w:rsidRPr="00A5174B">
        <w:rPr>
          <w:rFonts w:cstheme="minorHAnsi"/>
        </w:rPr>
        <w:t>ђ</w:t>
      </w:r>
      <w:r w:rsidRPr="00A5174B">
        <w:rPr>
          <w:rFonts w:cstheme="minorHAnsi"/>
          <w:lang w:val="sr-Latn-RS"/>
        </w:rPr>
        <w:t>а</w:t>
      </w:r>
      <w:r w:rsidRPr="00A5174B">
        <w:rPr>
          <w:rFonts w:cstheme="minorHAnsi"/>
        </w:rPr>
        <w:t xml:space="preserve">ч </w:t>
      </w:r>
      <w:r w:rsidRPr="00A5174B">
        <w:rPr>
          <w:rFonts w:cstheme="minorHAnsi"/>
          <w:lang w:val="sr-Latn-RS"/>
        </w:rPr>
        <w:t>је</w:t>
      </w:r>
      <w:r w:rsidRPr="00A5174B">
        <w:rPr>
          <w:rFonts w:cstheme="minorHAnsi"/>
        </w:rPr>
        <w:t xml:space="preserve"> </w:t>
      </w:r>
      <w:r w:rsidRPr="00A5174B">
        <w:rPr>
          <w:rFonts w:cstheme="minorHAnsi"/>
          <w:lang w:val="sr-Latn-RS"/>
        </w:rPr>
        <w:t>ду</w:t>
      </w:r>
      <w:r w:rsidRPr="00A5174B">
        <w:rPr>
          <w:rFonts w:cstheme="minorHAnsi"/>
        </w:rPr>
        <w:t>ж</w:t>
      </w:r>
      <w:r w:rsidRPr="00A5174B">
        <w:rPr>
          <w:rFonts w:cstheme="minorHAnsi"/>
          <w:lang w:val="sr-Latn-RS"/>
        </w:rPr>
        <w:t>ан</w:t>
      </w:r>
      <w:r w:rsidRPr="00A5174B">
        <w:rPr>
          <w:rFonts w:cstheme="minorHAnsi"/>
        </w:rPr>
        <w:t xml:space="preserve"> </w:t>
      </w:r>
      <w:r w:rsidRPr="00A5174B">
        <w:rPr>
          <w:rFonts w:cstheme="minorHAnsi"/>
          <w:lang w:val="sr-Latn-RS"/>
        </w:rPr>
        <w:t>да</w:t>
      </w:r>
      <w:r w:rsidRPr="00A5174B">
        <w:rPr>
          <w:rFonts w:cstheme="minorHAnsi"/>
        </w:rPr>
        <w:t xml:space="preserve"> </w:t>
      </w:r>
      <w:r w:rsidRPr="00A5174B">
        <w:rPr>
          <w:rFonts w:cstheme="minorHAnsi"/>
          <w:lang w:val="sr-Latn-RS"/>
        </w:rPr>
        <w:t>за</w:t>
      </w:r>
      <w:r w:rsidRPr="00A5174B">
        <w:rPr>
          <w:rFonts w:cstheme="minorHAnsi"/>
        </w:rPr>
        <w:t xml:space="preserve"> </w:t>
      </w:r>
      <w:r w:rsidRPr="00A5174B">
        <w:rPr>
          <w:rFonts w:cstheme="minorHAnsi"/>
          <w:lang w:val="sr-Latn-RS"/>
        </w:rPr>
        <w:t>све</w:t>
      </w:r>
      <w:r w:rsidRPr="00A5174B">
        <w:rPr>
          <w:rFonts w:cstheme="minorHAnsi"/>
        </w:rPr>
        <w:t xml:space="preserve"> </w:t>
      </w:r>
      <w:r w:rsidRPr="00A5174B">
        <w:rPr>
          <w:rFonts w:cstheme="minorHAnsi"/>
          <w:lang w:val="sr-Latn-RS"/>
        </w:rPr>
        <w:t>позиције</w:t>
      </w:r>
      <w:r w:rsidRPr="00A5174B">
        <w:rPr>
          <w:rFonts w:cstheme="minorHAnsi"/>
        </w:rPr>
        <w:t xml:space="preserve"> </w:t>
      </w:r>
      <w:r w:rsidRPr="00A5174B">
        <w:rPr>
          <w:rFonts w:cstheme="minorHAnsi"/>
          <w:lang w:val="sr-Latn-RS"/>
        </w:rPr>
        <w:t>из</w:t>
      </w:r>
      <w:r w:rsidRPr="00A5174B">
        <w:rPr>
          <w:rFonts w:cstheme="minorHAnsi"/>
        </w:rPr>
        <w:t xml:space="preserve"> </w:t>
      </w:r>
      <w:r w:rsidRPr="00A5174B">
        <w:rPr>
          <w:rFonts w:cstheme="minorHAnsi"/>
          <w:lang w:val="sr-Latn-RS"/>
        </w:rPr>
        <w:t>техни</w:t>
      </w:r>
      <w:r w:rsidRPr="00A5174B">
        <w:rPr>
          <w:rFonts w:cstheme="minorHAnsi"/>
        </w:rPr>
        <w:t>ч</w:t>
      </w:r>
      <w:r w:rsidRPr="00A5174B">
        <w:rPr>
          <w:rFonts w:cstheme="minorHAnsi"/>
          <w:lang w:val="sr-Latn-RS"/>
        </w:rPr>
        <w:t>ке</w:t>
      </w:r>
      <w:r w:rsidRPr="00A5174B">
        <w:rPr>
          <w:rFonts w:cstheme="minorHAnsi"/>
        </w:rPr>
        <w:t xml:space="preserve"> </w:t>
      </w:r>
      <w:r w:rsidRPr="00A5174B">
        <w:rPr>
          <w:rFonts w:cstheme="minorHAnsi"/>
          <w:lang w:val="sr-Latn-RS"/>
        </w:rPr>
        <w:t>спецификације</w:t>
      </w:r>
      <w:r w:rsidRPr="00A5174B">
        <w:rPr>
          <w:rFonts w:cstheme="minorHAnsi"/>
        </w:rPr>
        <w:t xml:space="preserve"> </w:t>
      </w:r>
      <w:r w:rsidRPr="00A5174B">
        <w:rPr>
          <w:rFonts w:cstheme="minorHAnsi"/>
          <w:lang w:val="sr-Latn-RS"/>
        </w:rPr>
        <w:t>уз</w:t>
      </w:r>
      <w:r w:rsidRPr="00A5174B">
        <w:rPr>
          <w:rFonts w:cstheme="minorHAnsi"/>
        </w:rPr>
        <w:t xml:space="preserve"> </w:t>
      </w:r>
      <w:r w:rsidRPr="00A5174B">
        <w:rPr>
          <w:rFonts w:cstheme="minorHAnsi"/>
          <w:lang w:val="sr-Latn-RS"/>
        </w:rPr>
        <w:t>понуду</w:t>
      </w:r>
      <w:r w:rsidRPr="00A5174B">
        <w:rPr>
          <w:rFonts w:cstheme="minorHAnsi"/>
        </w:rPr>
        <w:t xml:space="preserve"> </w:t>
      </w:r>
      <w:r w:rsidRPr="00A5174B">
        <w:rPr>
          <w:rFonts w:cstheme="minorHAnsi"/>
          <w:lang w:val="sr-Latn-RS"/>
        </w:rPr>
        <w:t>прило</w:t>
      </w:r>
      <w:r w:rsidRPr="00A5174B">
        <w:rPr>
          <w:rFonts w:cstheme="minorHAnsi"/>
        </w:rPr>
        <w:t>ж</w:t>
      </w:r>
      <w:r w:rsidRPr="00A5174B">
        <w:rPr>
          <w:rFonts w:cstheme="minorHAnsi"/>
          <w:lang w:val="sr-Latn-RS"/>
        </w:rPr>
        <w:t>и</w:t>
      </w:r>
      <w:r w:rsidRPr="00A5174B">
        <w:rPr>
          <w:rFonts w:cstheme="minorHAnsi"/>
        </w:rPr>
        <w:t xml:space="preserve"> </w:t>
      </w:r>
      <w:r w:rsidRPr="00A5174B">
        <w:rPr>
          <w:rFonts w:cstheme="minorHAnsi"/>
          <w:lang w:val="sr-Latn-RS"/>
        </w:rPr>
        <w:t>извод</w:t>
      </w:r>
      <w:r w:rsidRPr="00A5174B">
        <w:rPr>
          <w:rFonts w:cstheme="minorHAnsi"/>
        </w:rPr>
        <w:t xml:space="preserve"> </w:t>
      </w:r>
      <w:r w:rsidRPr="00A5174B">
        <w:rPr>
          <w:rFonts w:cstheme="minorHAnsi"/>
          <w:lang w:val="sr-Latn-RS"/>
        </w:rPr>
        <w:t>из</w:t>
      </w:r>
      <w:r w:rsidRPr="00A5174B">
        <w:rPr>
          <w:rFonts w:cstheme="minorHAnsi"/>
        </w:rPr>
        <w:t xml:space="preserve"> </w:t>
      </w:r>
      <w:r w:rsidRPr="00A5174B">
        <w:rPr>
          <w:rFonts w:cstheme="minorHAnsi"/>
          <w:lang w:val="sr-Latn-RS"/>
        </w:rPr>
        <w:t>каталога</w:t>
      </w:r>
      <w:r w:rsidRPr="00A5174B">
        <w:rPr>
          <w:rFonts w:cstheme="minorHAnsi"/>
        </w:rPr>
        <w:t xml:space="preserve"> </w:t>
      </w:r>
      <w:r w:rsidRPr="00A5174B">
        <w:rPr>
          <w:rFonts w:cstheme="minorHAnsi"/>
          <w:lang w:val="sr-Latn-RS"/>
        </w:rPr>
        <w:t>или</w:t>
      </w:r>
      <w:r w:rsidRPr="00A5174B">
        <w:rPr>
          <w:rFonts w:cstheme="minorHAnsi"/>
        </w:rPr>
        <w:t xml:space="preserve"> </w:t>
      </w:r>
      <w:r w:rsidRPr="00A5174B">
        <w:rPr>
          <w:rFonts w:cstheme="minorHAnsi"/>
          <w:lang w:val="sr-Latn-RS"/>
        </w:rPr>
        <w:t>проспект</w:t>
      </w:r>
      <w:r w:rsidRPr="00A5174B">
        <w:rPr>
          <w:rFonts w:cstheme="minorHAnsi"/>
        </w:rPr>
        <w:t xml:space="preserve">, </w:t>
      </w:r>
      <w:r w:rsidRPr="00A5174B">
        <w:rPr>
          <w:rFonts w:cstheme="minorHAnsi"/>
          <w:lang w:val="sr-Latn-RS"/>
        </w:rPr>
        <w:t>којим</w:t>
      </w:r>
      <w:r w:rsidRPr="00A5174B">
        <w:rPr>
          <w:rFonts w:cstheme="minorHAnsi"/>
        </w:rPr>
        <w:t xml:space="preserve"> </w:t>
      </w:r>
      <w:r w:rsidRPr="00A5174B">
        <w:rPr>
          <w:rFonts w:cstheme="minorHAnsi"/>
          <w:lang w:val="sr-Latn-RS"/>
        </w:rPr>
        <w:t>се</w:t>
      </w:r>
      <w:r w:rsidRPr="00A5174B">
        <w:rPr>
          <w:rFonts w:cstheme="minorHAnsi"/>
        </w:rPr>
        <w:t xml:space="preserve"> </w:t>
      </w:r>
      <w:r w:rsidRPr="00A5174B">
        <w:rPr>
          <w:rFonts w:cstheme="minorHAnsi"/>
          <w:lang w:val="sr-Latn-RS"/>
        </w:rPr>
        <w:t>доказује</w:t>
      </w:r>
      <w:r w:rsidRPr="00A5174B">
        <w:rPr>
          <w:rFonts w:cstheme="minorHAnsi"/>
        </w:rPr>
        <w:t xml:space="preserve"> </w:t>
      </w:r>
      <w:r w:rsidRPr="00A5174B">
        <w:rPr>
          <w:rFonts w:cstheme="minorHAnsi"/>
          <w:lang w:val="sr-Latn-RS"/>
        </w:rPr>
        <w:t>да</w:t>
      </w:r>
      <w:r w:rsidRPr="00A5174B">
        <w:rPr>
          <w:rFonts w:cstheme="minorHAnsi"/>
        </w:rPr>
        <w:t xml:space="preserve"> </w:t>
      </w:r>
      <w:r w:rsidRPr="00A5174B">
        <w:rPr>
          <w:rFonts w:cstheme="minorHAnsi"/>
          <w:lang w:val="sr-Latn-RS"/>
        </w:rPr>
        <w:t>пону</w:t>
      </w:r>
      <w:r w:rsidRPr="00A5174B">
        <w:rPr>
          <w:rFonts w:cstheme="minorHAnsi"/>
        </w:rPr>
        <w:t>ђ</w:t>
      </w:r>
      <w:r w:rsidRPr="00A5174B">
        <w:rPr>
          <w:rFonts w:cstheme="minorHAnsi"/>
          <w:lang w:val="sr-Latn-RS"/>
        </w:rPr>
        <w:t>ена</w:t>
      </w:r>
      <w:r w:rsidRPr="00A5174B">
        <w:rPr>
          <w:rFonts w:cstheme="minorHAnsi"/>
        </w:rPr>
        <w:t xml:space="preserve"> </w:t>
      </w:r>
      <w:r w:rsidRPr="00A5174B">
        <w:rPr>
          <w:rFonts w:cstheme="minorHAnsi"/>
          <w:lang w:val="sr-Latn-RS"/>
        </w:rPr>
        <w:t>добра</w:t>
      </w:r>
      <w:r w:rsidRPr="00A5174B">
        <w:rPr>
          <w:rFonts w:cstheme="minorHAnsi"/>
        </w:rPr>
        <w:t xml:space="preserve"> </w:t>
      </w:r>
      <w:r w:rsidRPr="00A5174B">
        <w:rPr>
          <w:rFonts w:cstheme="minorHAnsi"/>
          <w:lang w:val="sr-Latn-RS"/>
        </w:rPr>
        <w:t>испуњавају</w:t>
      </w:r>
      <w:r w:rsidRPr="00A5174B">
        <w:rPr>
          <w:rFonts w:cstheme="minorHAnsi"/>
        </w:rPr>
        <w:t xml:space="preserve"> </w:t>
      </w:r>
      <w:r w:rsidRPr="00A5174B">
        <w:rPr>
          <w:rFonts w:cstheme="minorHAnsi"/>
          <w:lang w:val="sr-Latn-RS"/>
        </w:rPr>
        <w:t>конкурсном</w:t>
      </w:r>
      <w:r w:rsidRPr="00A5174B">
        <w:rPr>
          <w:rFonts w:cstheme="minorHAnsi"/>
        </w:rPr>
        <w:t xml:space="preserve"> </w:t>
      </w:r>
      <w:r w:rsidRPr="00A5174B">
        <w:rPr>
          <w:rFonts w:cstheme="minorHAnsi"/>
          <w:lang w:val="sr-Latn-RS"/>
        </w:rPr>
        <w:t>документацијом</w:t>
      </w:r>
      <w:r w:rsidRPr="00A5174B">
        <w:rPr>
          <w:rFonts w:cstheme="minorHAnsi"/>
        </w:rPr>
        <w:t xml:space="preserve"> </w:t>
      </w:r>
      <w:r w:rsidRPr="00A5174B">
        <w:rPr>
          <w:rFonts w:cstheme="minorHAnsi"/>
          <w:lang w:val="sr-Latn-RS"/>
        </w:rPr>
        <w:t>тра</w:t>
      </w:r>
      <w:r w:rsidRPr="00A5174B">
        <w:rPr>
          <w:rFonts w:cstheme="minorHAnsi"/>
        </w:rPr>
        <w:t>ж</w:t>
      </w:r>
      <w:r w:rsidRPr="00A5174B">
        <w:rPr>
          <w:rFonts w:cstheme="minorHAnsi"/>
          <w:lang w:val="sr-Latn-RS"/>
        </w:rPr>
        <w:t>ене</w:t>
      </w:r>
      <w:r w:rsidRPr="00A5174B">
        <w:rPr>
          <w:rFonts w:cstheme="minorHAnsi"/>
        </w:rPr>
        <w:t xml:space="preserve"> </w:t>
      </w:r>
      <w:r w:rsidRPr="00A5174B">
        <w:rPr>
          <w:rFonts w:cstheme="minorHAnsi"/>
          <w:lang w:val="sr-Latn-RS"/>
        </w:rPr>
        <w:t>техни</w:t>
      </w:r>
      <w:r w:rsidRPr="00A5174B">
        <w:rPr>
          <w:rFonts w:cstheme="minorHAnsi"/>
        </w:rPr>
        <w:t>ч</w:t>
      </w:r>
      <w:r w:rsidRPr="00A5174B">
        <w:rPr>
          <w:rFonts w:cstheme="minorHAnsi"/>
          <w:lang w:val="sr-Latn-RS"/>
        </w:rPr>
        <w:t>ке</w:t>
      </w:r>
      <w:r w:rsidRPr="00A5174B">
        <w:rPr>
          <w:rFonts w:cstheme="minorHAnsi"/>
        </w:rPr>
        <w:t xml:space="preserve"> </w:t>
      </w:r>
      <w:r w:rsidRPr="00A5174B">
        <w:rPr>
          <w:rFonts w:cstheme="minorHAnsi"/>
          <w:lang w:val="sr-Latn-RS"/>
        </w:rPr>
        <w:t>карактеристике</w:t>
      </w:r>
      <w:r w:rsidRPr="00A5174B">
        <w:rPr>
          <w:rFonts w:cstheme="minorHAnsi"/>
        </w:rPr>
        <w:t xml:space="preserve">. </w:t>
      </w:r>
      <w:r w:rsidRPr="00A5174B">
        <w:rPr>
          <w:rFonts w:cstheme="minorHAnsi"/>
          <w:lang w:val="ru-RU"/>
        </w:rPr>
        <w:t>Пону</w:t>
      </w:r>
      <w:r w:rsidRPr="00A5174B">
        <w:rPr>
          <w:rFonts w:cstheme="minorHAnsi"/>
        </w:rPr>
        <w:t>ђ</w:t>
      </w:r>
      <w:r w:rsidRPr="00A5174B">
        <w:rPr>
          <w:rFonts w:cstheme="minorHAnsi"/>
          <w:lang w:val="ru-RU"/>
        </w:rPr>
        <w:t>а</w:t>
      </w:r>
      <w:r w:rsidRPr="00A5174B">
        <w:rPr>
          <w:rFonts w:cstheme="minorHAnsi"/>
        </w:rPr>
        <w:t xml:space="preserve">ч </w:t>
      </w:r>
      <w:r w:rsidRPr="00A5174B">
        <w:rPr>
          <w:rFonts w:cstheme="minorHAnsi"/>
          <w:lang w:val="ru-RU"/>
        </w:rPr>
        <w:t>је</w:t>
      </w:r>
      <w:r w:rsidRPr="00A5174B">
        <w:rPr>
          <w:rFonts w:cstheme="minorHAnsi"/>
        </w:rPr>
        <w:t xml:space="preserve"> </w:t>
      </w:r>
      <w:r w:rsidRPr="00A5174B">
        <w:rPr>
          <w:rFonts w:cstheme="minorHAnsi"/>
          <w:lang w:val="ru-RU"/>
        </w:rPr>
        <w:t>ду</w:t>
      </w:r>
      <w:r w:rsidRPr="00A5174B">
        <w:rPr>
          <w:rFonts w:cstheme="minorHAnsi"/>
        </w:rPr>
        <w:t>ж</w:t>
      </w:r>
      <w:r w:rsidRPr="00A5174B">
        <w:rPr>
          <w:rFonts w:cstheme="minorHAnsi"/>
          <w:lang w:val="ru-RU"/>
        </w:rPr>
        <w:t>ан</w:t>
      </w:r>
      <w:r w:rsidRPr="00A5174B">
        <w:rPr>
          <w:rFonts w:cstheme="minorHAnsi"/>
        </w:rPr>
        <w:t xml:space="preserve"> </w:t>
      </w:r>
      <w:r w:rsidRPr="00A5174B">
        <w:rPr>
          <w:rFonts w:cstheme="minorHAnsi"/>
          <w:lang w:val="ru-RU"/>
        </w:rPr>
        <w:t>да</w:t>
      </w:r>
      <w:r w:rsidRPr="00A5174B">
        <w:rPr>
          <w:rFonts w:cstheme="minorHAnsi"/>
        </w:rPr>
        <w:t xml:space="preserve"> </w:t>
      </w:r>
      <w:r w:rsidRPr="00A5174B">
        <w:rPr>
          <w:rFonts w:cstheme="minorHAnsi"/>
          <w:lang w:val="ru-RU"/>
        </w:rPr>
        <w:t>у</w:t>
      </w:r>
      <w:r w:rsidRPr="00A5174B">
        <w:rPr>
          <w:rFonts w:cstheme="minorHAnsi"/>
        </w:rPr>
        <w:t xml:space="preserve"> </w:t>
      </w:r>
      <w:r w:rsidRPr="00A5174B">
        <w:rPr>
          <w:rFonts w:cstheme="minorHAnsi"/>
          <w:lang w:val="ru-RU"/>
        </w:rPr>
        <w:t>каталогу</w:t>
      </w:r>
      <w:r w:rsidRPr="00A5174B">
        <w:rPr>
          <w:rFonts w:cstheme="minorHAnsi"/>
        </w:rPr>
        <w:t xml:space="preserve"> (</w:t>
      </w:r>
      <w:r w:rsidRPr="00A5174B">
        <w:rPr>
          <w:rFonts w:cstheme="minorHAnsi"/>
          <w:lang w:val="ru-RU"/>
        </w:rPr>
        <w:t>проспекту</w:t>
      </w:r>
      <w:r w:rsidRPr="00A5174B">
        <w:rPr>
          <w:rFonts w:cstheme="minorHAnsi"/>
        </w:rPr>
        <w:t xml:space="preserve">) </w:t>
      </w:r>
      <w:r w:rsidRPr="00A5174B">
        <w:rPr>
          <w:rFonts w:cstheme="minorHAnsi"/>
          <w:lang w:val="ru-RU"/>
        </w:rPr>
        <w:t>обеле</w:t>
      </w:r>
      <w:r w:rsidRPr="00A5174B">
        <w:rPr>
          <w:rFonts w:cstheme="minorHAnsi"/>
        </w:rPr>
        <w:t>ж</w:t>
      </w:r>
      <w:r w:rsidRPr="00A5174B">
        <w:rPr>
          <w:rFonts w:cstheme="minorHAnsi"/>
          <w:lang w:val="ru-RU"/>
        </w:rPr>
        <w:t>и</w:t>
      </w:r>
      <w:r w:rsidRPr="00A5174B">
        <w:rPr>
          <w:rFonts w:cstheme="minorHAnsi"/>
        </w:rPr>
        <w:t xml:space="preserve"> </w:t>
      </w:r>
      <w:r w:rsidRPr="00A5174B">
        <w:rPr>
          <w:rFonts w:cstheme="minorHAnsi"/>
          <w:lang w:val="ru-RU"/>
        </w:rPr>
        <w:t>добра</w:t>
      </w:r>
      <w:r w:rsidRPr="00A5174B">
        <w:rPr>
          <w:rFonts w:cstheme="minorHAnsi"/>
        </w:rPr>
        <w:t xml:space="preserve"> </w:t>
      </w:r>
      <w:r w:rsidRPr="00A5174B">
        <w:rPr>
          <w:rFonts w:cstheme="minorHAnsi"/>
          <w:lang w:val="ru-RU"/>
        </w:rPr>
        <w:t>која</w:t>
      </w:r>
      <w:r w:rsidRPr="00A5174B">
        <w:rPr>
          <w:rFonts w:cstheme="minorHAnsi"/>
        </w:rPr>
        <w:t xml:space="preserve"> </w:t>
      </w:r>
      <w:r w:rsidRPr="00A5174B">
        <w:rPr>
          <w:rFonts w:cstheme="minorHAnsi"/>
          <w:lang w:val="ru-RU"/>
        </w:rPr>
        <w:t>нуди</w:t>
      </w:r>
      <w:r w:rsidRPr="00A5174B">
        <w:rPr>
          <w:rFonts w:cstheme="minorHAnsi"/>
        </w:rPr>
        <w:t xml:space="preserve"> </w:t>
      </w:r>
      <w:r w:rsidRPr="00A5174B">
        <w:rPr>
          <w:rFonts w:cstheme="minorHAnsi"/>
          <w:lang w:val="ru-RU"/>
        </w:rPr>
        <w:t>тако</w:t>
      </w:r>
      <w:r w:rsidRPr="00A5174B">
        <w:rPr>
          <w:rFonts w:cstheme="minorHAnsi"/>
        </w:rPr>
        <w:t xml:space="preserve"> ш</w:t>
      </w:r>
      <w:r w:rsidRPr="00A5174B">
        <w:rPr>
          <w:rFonts w:cstheme="minorHAnsi"/>
          <w:lang w:val="ru-RU"/>
        </w:rPr>
        <w:t>то</w:t>
      </w:r>
      <w:r w:rsidRPr="00A5174B">
        <w:rPr>
          <w:rFonts w:cstheme="minorHAnsi"/>
        </w:rPr>
        <w:t xml:space="preserve"> ћ</w:t>
      </w:r>
      <w:r w:rsidRPr="00A5174B">
        <w:rPr>
          <w:rFonts w:cstheme="minorHAnsi"/>
          <w:lang w:val="ru-RU"/>
        </w:rPr>
        <w:t>е</w:t>
      </w:r>
      <w:r w:rsidRPr="00A5174B">
        <w:rPr>
          <w:rFonts w:cstheme="minorHAnsi"/>
        </w:rPr>
        <w:t xml:space="preserve"> </w:t>
      </w:r>
      <w:r w:rsidRPr="00A5174B">
        <w:rPr>
          <w:rFonts w:cstheme="minorHAnsi"/>
          <w:lang w:val="ru-RU"/>
        </w:rPr>
        <w:t>поред</w:t>
      </w:r>
      <w:r w:rsidRPr="00A5174B">
        <w:rPr>
          <w:rFonts w:cstheme="minorHAnsi"/>
        </w:rPr>
        <w:t xml:space="preserve"> </w:t>
      </w:r>
      <w:r w:rsidRPr="00A5174B">
        <w:rPr>
          <w:rFonts w:cstheme="minorHAnsi"/>
          <w:lang w:val="ru-RU"/>
        </w:rPr>
        <w:t>назива</w:t>
      </w:r>
      <w:r w:rsidRPr="00A5174B">
        <w:rPr>
          <w:rFonts w:cstheme="minorHAnsi"/>
        </w:rPr>
        <w:t xml:space="preserve"> </w:t>
      </w:r>
      <w:r w:rsidRPr="00A5174B">
        <w:rPr>
          <w:rFonts w:cstheme="minorHAnsi"/>
          <w:lang w:val="ru-RU"/>
        </w:rPr>
        <w:t>и</w:t>
      </w:r>
      <w:r w:rsidRPr="00A5174B">
        <w:rPr>
          <w:rFonts w:cstheme="minorHAnsi"/>
        </w:rPr>
        <w:t xml:space="preserve"> </w:t>
      </w:r>
      <w:r w:rsidRPr="00A5174B">
        <w:rPr>
          <w:rFonts w:cstheme="minorHAnsi"/>
          <w:lang w:val="ru-RU"/>
        </w:rPr>
        <w:t>података</w:t>
      </w:r>
      <w:r w:rsidRPr="00A5174B">
        <w:rPr>
          <w:rFonts w:cstheme="minorHAnsi"/>
        </w:rPr>
        <w:t xml:space="preserve"> </w:t>
      </w:r>
      <w:r w:rsidRPr="00A5174B">
        <w:rPr>
          <w:rFonts w:cstheme="minorHAnsi"/>
          <w:lang w:val="ru-RU"/>
        </w:rPr>
        <w:t>о</w:t>
      </w:r>
      <w:r w:rsidRPr="00A5174B">
        <w:rPr>
          <w:rFonts w:cstheme="minorHAnsi"/>
        </w:rPr>
        <w:t xml:space="preserve"> </w:t>
      </w:r>
      <w:r w:rsidRPr="00A5174B">
        <w:rPr>
          <w:rFonts w:cstheme="minorHAnsi"/>
          <w:lang w:val="ru-RU"/>
        </w:rPr>
        <w:t>добрима</w:t>
      </w:r>
      <w:r w:rsidRPr="00A5174B">
        <w:rPr>
          <w:rFonts w:cstheme="minorHAnsi"/>
        </w:rPr>
        <w:t xml:space="preserve"> </w:t>
      </w:r>
      <w:r w:rsidRPr="00A5174B">
        <w:rPr>
          <w:rFonts w:cstheme="minorHAnsi"/>
          <w:lang w:val="ru-RU"/>
        </w:rPr>
        <w:t>која</w:t>
      </w:r>
      <w:r w:rsidRPr="00A5174B">
        <w:rPr>
          <w:rFonts w:cstheme="minorHAnsi"/>
        </w:rPr>
        <w:t xml:space="preserve"> </w:t>
      </w:r>
      <w:r w:rsidRPr="00A5174B">
        <w:rPr>
          <w:rFonts w:cstheme="minorHAnsi"/>
          <w:lang w:val="ru-RU"/>
        </w:rPr>
        <w:t>нуди</w:t>
      </w:r>
      <w:r w:rsidRPr="00A5174B">
        <w:rPr>
          <w:rFonts w:cstheme="minorHAnsi"/>
        </w:rPr>
        <w:t xml:space="preserve"> </w:t>
      </w:r>
      <w:r w:rsidRPr="00A5174B">
        <w:rPr>
          <w:rFonts w:cstheme="minorHAnsi"/>
          <w:lang w:val="ru-RU"/>
        </w:rPr>
        <w:t>уписати</w:t>
      </w:r>
      <w:r w:rsidRPr="00A5174B">
        <w:rPr>
          <w:rFonts w:cstheme="minorHAnsi"/>
        </w:rPr>
        <w:t xml:space="preserve"> </w:t>
      </w:r>
      <w:r w:rsidRPr="00A5174B">
        <w:rPr>
          <w:rFonts w:cstheme="minorHAnsi"/>
          <w:lang w:val="ru-RU"/>
        </w:rPr>
        <w:t>редни</w:t>
      </w:r>
      <w:r w:rsidRPr="00A5174B">
        <w:rPr>
          <w:rFonts w:cstheme="minorHAnsi"/>
        </w:rPr>
        <w:t xml:space="preserve"> </w:t>
      </w:r>
      <w:r w:rsidRPr="00A5174B">
        <w:rPr>
          <w:rFonts w:cstheme="minorHAnsi"/>
          <w:lang w:val="ru-RU"/>
        </w:rPr>
        <w:t>број</w:t>
      </w:r>
      <w:r w:rsidRPr="00A5174B">
        <w:rPr>
          <w:rFonts w:cstheme="minorHAnsi"/>
        </w:rPr>
        <w:t xml:space="preserve"> </w:t>
      </w:r>
      <w:r w:rsidRPr="00A5174B">
        <w:rPr>
          <w:rFonts w:cstheme="minorHAnsi"/>
          <w:lang w:val="ru-RU"/>
        </w:rPr>
        <w:t>позиције</w:t>
      </w:r>
      <w:r w:rsidRPr="00A5174B">
        <w:rPr>
          <w:rFonts w:cstheme="minorHAnsi"/>
        </w:rPr>
        <w:t xml:space="preserve"> </w:t>
      </w:r>
      <w:r w:rsidRPr="00A5174B">
        <w:rPr>
          <w:rFonts w:cstheme="minorHAnsi"/>
          <w:lang w:val="ru-RU"/>
        </w:rPr>
        <w:t>из</w:t>
      </w:r>
      <w:r w:rsidRPr="00A5174B">
        <w:rPr>
          <w:rFonts w:cstheme="minorHAnsi"/>
        </w:rPr>
        <w:t xml:space="preserve"> </w:t>
      </w:r>
      <w:r w:rsidRPr="00A5174B">
        <w:rPr>
          <w:rFonts w:cstheme="minorHAnsi"/>
          <w:lang w:val="ru-RU"/>
        </w:rPr>
        <w:t>техни</w:t>
      </w:r>
      <w:r w:rsidRPr="00A5174B">
        <w:rPr>
          <w:rFonts w:cstheme="minorHAnsi"/>
        </w:rPr>
        <w:t>ч</w:t>
      </w:r>
      <w:r w:rsidRPr="00A5174B">
        <w:rPr>
          <w:rFonts w:cstheme="minorHAnsi"/>
          <w:lang w:val="ru-RU"/>
        </w:rPr>
        <w:t>ке</w:t>
      </w:r>
      <w:r w:rsidRPr="00A5174B">
        <w:rPr>
          <w:rFonts w:cstheme="minorHAnsi"/>
        </w:rPr>
        <w:t xml:space="preserve"> </w:t>
      </w:r>
      <w:r w:rsidRPr="00A5174B">
        <w:rPr>
          <w:rFonts w:cstheme="minorHAnsi"/>
          <w:lang w:val="ru-RU"/>
        </w:rPr>
        <w:t>спецификације</w:t>
      </w:r>
      <w:r w:rsidRPr="00A5174B">
        <w:rPr>
          <w:rFonts w:cstheme="minorHAnsi"/>
        </w:rPr>
        <w:t xml:space="preserve"> (</w:t>
      </w:r>
      <w:r w:rsidRPr="00A5174B">
        <w:rPr>
          <w:rFonts w:cstheme="minorHAnsi"/>
          <w:lang w:val="ru-RU"/>
        </w:rPr>
        <w:t>структуре</w:t>
      </w:r>
      <w:r w:rsidRPr="00A5174B">
        <w:rPr>
          <w:rFonts w:cstheme="minorHAnsi"/>
        </w:rPr>
        <w:t xml:space="preserve"> </w:t>
      </w:r>
      <w:r w:rsidRPr="00A5174B">
        <w:rPr>
          <w:rFonts w:cstheme="minorHAnsi"/>
          <w:lang w:val="ru-RU"/>
        </w:rPr>
        <w:t>цене</w:t>
      </w:r>
      <w:r w:rsidRPr="00A5174B">
        <w:rPr>
          <w:rFonts w:cstheme="minorHAnsi"/>
        </w:rPr>
        <w:t>).</w:t>
      </w:r>
      <w:r w:rsidRPr="00A5174B">
        <w:rPr>
          <w:rFonts w:cstheme="minorHAnsi"/>
          <w:b/>
          <w:bCs/>
        </w:rPr>
        <w:t xml:space="preserve"> </w:t>
      </w:r>
    </w:p>
    <w:p w14:paraId="3D96C4F8" w14:textId="77777777" w:rsidR="00A5174B" w:rsidRPr="00A5174B" w:rsidRDefault="00A5174B" w:rsidP="00A5174B">
      <w:pPr>
        <w:autoSpaceDE w:val="0"/>
        <w:autoSpaceDN w:val="0"/>
        <w:adjustRightInd w:val="0"/>
        <w:ind w:left="720"/>
        <w:contextualSpacing/>
        <w:rPr>
          <w:rFonts w:eastAsia="Calibri" w:cstheme="minorHAnsi"/>
          <w:b/>
          <w:bCs/>
          <w:iCs/>
          <w:noProof/>
          <w:u w:val="single"/>
        </w:rPr>
      </w:pPr>
    </w:p>
    <w:p w14:paraId="3C4726D1" w14:textId="2290A2EF" w:rsidR="00A5174B" w:rsidRDefault="00A5174B" w:rsidP="00A5174B">
      <w:pPr>
        <w:rPr>
          <w:rFonts w:cstheme="minorHAnsi"/>
          <w:lang w:val="sr-Latn-CS"/>
        </w:rPr>
      </w:pPr>
      <w:r w:rsidRPr="00A5174B">
        <w:rPr>
          <w:rFonts w:eastAsiaTheme="majorEastAsia" w:cstheme="minorHAnsi"/>
          <w:b/>
          <w:bCs/>
          <w:lang w:val="sr-Latn-RS" w:eastAsia="sr-Latn-RS"/>
        </w:rPr>
        <w:t>Обавезна документа уз испоруку:</w:t>
      </w:r>
      <w:r w:rsidRPr="00A5174B">
        <w:rPr>
          <w:rFonts w:cstheme="minorHAnsi"/>
          <w:lang w:val="sr-Cyrl-CS"/>
        </w:rPr>
        <w:t xml:space="preserve"> </w:t>
      </w:r>
      <w:r w:rsidRPr="00A5174B">
        <w:rPr>
          <w:rFonts w:cstheme="minorHAnsi"/>
          <w:lang w:val="sr-Latn-CS"/>
        </w:rPr>
        <w:t>Понуђач је дужан да приликом испоруке достави атестну документацију о квалитету материјала свих резервних делова регулационих вентила</w:t>
      </w:r>
    </w:p>
    <w:p w14:paraId="457D80BE" w14:textId="77777777" w:rsidR="004B0637" w:rsidRDefault="004B0637" w:rsidP="00A5174B">
      <w:pPr>
        <w:rPr>
          <w:rFonts w:cstheme="minorHAnsi"/>
          <w:lang w:val="sr-Latn-CS"/>
        </w:rPr>
      </w:pPr>
    </w:p>
    <w:p w14:paraId="7AC0D0D6" w14:textId="77777777" w:rsidR="004B0637" w:rsidRDefault="004B0637" w:rsidP="00A5174B">
      <w:pPr>
        <w:rPr>
          <w:rFonts w:cstheme="minorHAnsi"/>
          <w:lang w:val="sr-Latn-CS"/>
        </w:rPr>
      </w:pPr>
    </w:p>
    <w:p w14:paraId="52189D73" w14:textId="77777777" w:rsidR="004B0637" w:rsidRPr="00A5174B" w:rsidRDefault="004B0637" w:rsidP="00A5174B">
      <w:pPr>
        <w:rPr>
          <w:lang w:val="sr-Cyrl-RS" w:eastAsia="ar-SA"/>
        </w:rPr>
      </w:pPr>
    </w:p>
    <w:p w14:paraId="6023E4E3" w14:textId="557EAAAA" w:rsidR="00DB369C" w:rsidRPr="008D590A" w:rsidRDefault="00DB369C" w:rsidP="00AC47F3">
      <w:pPr>
        <w:pStyle w:val="Heading10"/>
        <w:numPr>
          <w:ilvl w:val="1"/>
          <w:numId w:val="31"/>
        </w:numPr>
        <w:jc w:val="both"/>
        <w:rPr>
          <w:rFonts w:cs="Arial"/>
          <w:lang w:val="sr-Latn-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317B4E6B" w14:textId="2FCB6C50" w:rsidR="00B06A35" w:rsidRPr="008D590A" w:rsidRDefault="00B06A35" w:rsidP="00B06A35">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4B0637">
        <w:rPr>
          <w:rFonts w:cs="Arial"/>
          <w:lang w:val="sr-Latn-RS"/>
        </w:rPr>
        <w:t>9</w:t>
      </w:r>
      <w:r w:rsidR="007724EF">
        <w:rPr>
          <w:rFonts w:cs="Arial"/>
          <w:lang w:val="sr-Latn-RS"/>
        </w:rPr>
        <w:t>0</w:t>
      </w:r>
      <w:r w:rsidRPr="008D590A">
        <w:rPr>
          <w:rFonts w:cs="Arial"/>
          <w:lang w:val="sr-Cyrl-RS"/>
        </w:rPr>
        <w:t xml:space="preserve"> календарских дана од дана ступања уговора на снагу.</w:t>
      </w:r>
    </w:p>
    <w:p w14:paraId="0FAA548C" w14:textId="77777777" w:rsidR="00B06A35" w:rsidRPr="008D590A" w:rsidRDefault="00B06A35" w:rsidP="00B06A35">
      <w:pPr>
        <w:autoSpaceDE w:val="0"/>
        <w:autoSpaceDN w:val="0"/>
        <w:adjustRightInd w:val="0"/>
        <w:spacing w:before="0"/>
        <w:rPr>
          <w:rFonts w:cs="Arial"/>
          <w:lang w:val="sr-Cyrl-RS"/>
        </w:rPr>
      </w:pPr>
    </w:p>
    <w:p w14:paraId="1B48EC57" w14:textId="43A857D3" w:rsidR="00DB369C" w:rsidRPr="008D590A" w:rsidRDefault="00B7389F" w:rsidP="00B620AB">
      <w:pPr>
        <w:pStyle w:val="Heading10"/>
        <w:ind w:left="0" w:firstLine="0"/>
        <w:rPr>
          <w:rFonts w:cs="Arial"/>
          <w:lang w:val="ru-RU"/>
        </w:rPr>
      </w:pPr>
      <w:bookmarkStart w:id="21" w:name="_Toc441651542"/>
      <w:bookmarkStart w:id="22"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DB369C" w:rsidRPr="008D590A">
        <w:rPr>
          <w:rFonts w:cs="Arial"/>
        </w:rPr>
        <w:t>Место и</w:t>
      </w:r>
      <w:r w:rsidR="004559F1" w:rsidRPr="008D590A">
        <w:rPr>
          <w:rFonts w:cs="Arial"/>
        </w:rPr>
        <w:t>споруке добара</w:t>
      </w:r>
      <w:bookmarkEnd w:id="21"/>
      <w:bookmarkEnd w:id="22"/>
      <w:r w:rsidR="00670536" w:rsidRPr="008D590A">
        <w:rPr>
          <w:rFonts w:cs="Arial"/>
        </w:rPr>
        <w:t>.</w:t>
      </w:r>
    </w:p>
    <w:p w14:paraId="3674F45C" w14:textId="700BEB35" w:rsidR="00D45DAA" w:rsidRPr="008D590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8584A14" w14:textId="53FA0F4F" w:rsidR="008112A2" w:rsidRPr="008D590A" w:rsidRDefault="00B7389F" w:rsidP="00AC4001">
      <w:pPr>
        <w:pStyle w:val="Heading10"/>
        <w:ind w:left="0" w:firstLine="0"/>
        <w:rPr>
          <w:rFonts w:cs="Arial"/>
        </w:rPr>
      </w:pPr>
      <w:r w:rsidRPr="008D590A">
        <w:rPr>
          <w:rFonts w:cs="Arial"/>
          <w:lang w:val="sr-Cyrl-RS"/>
        </w:rPr>
        <w:t>3.</w:t>
      </w:r>
      <w:r w:rsidR="00FA0352" w:rsidRPr="008D590A">
        <w:rPr>
          <w:rFonts w:cs="Arial"/>
          <w:lang w:val="sr-Cyrl-RS"/>
        </w:rPr>
        <w:t>5</w:t>
      </w:r>
      <w:r w:rsidR="007B4EC3" w:rsidRPr="008D590A">
        <w:rPr>
          <w:rFonts w:cs="Arial"/>
          <w:lang w:val="sr-Cyrl-RS"/>
        </w:rPr>
        <w:t xml:space="preserve"> </w:t>
      </w:r>
      <w:r w:rsidR="008112A2" w:rsidRPr="008D590A">
        <w:rPr>
          <w:rFonts w:cs="Arial"/>
        </w:rPr>
        <w:t>Квалитативни и квантитативни пријем</w:t>
      </w:r>
      <w:r w:rsidR="00670536" w:rsidRPr="008D590A">
        <w:rPr>
          <w:rFonts w:cs="Arial"/>
        </w:rPr>
        <w:t>.</w:t>
      </w:r>
    </w:p>
    <w:p w14:paraId="4BC4775E"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B242AB0"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45867E19"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је испоручена наручена  количина</w:t>
      </w:r>
    </w:p>
    <w:p w14:paraId="53A06EF4"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 xml:space="preserve">да ли су добра испоручена у </w:t>
      </w:r>
      <w:r w:rsidRPr="008D590A">
        <w:rPr>
          <w:rFonts w:eastAsia="Calibri" w:cs="Arial"/>
        </w:rPr>
        <w:t>захтеваном</w:t>
      </w:r>
      <w:r w:rsidRPr="008D590A">
        <w:rPr>
          <w:rFonts w:eastAsia="Calibri" w:cs="Arial"/>
          <w:lang w:val="ru-RU"/>
        </w:rPr>
        <w:t xml:space="preserve"> паковању</w:t>
      </w:r>
    </w:p>
    <w:p w14:paraId="4CCD79BB"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су добра без видљивог оштећења</w:t>
      </w:r>
    </w:p>
    <w:p w14:paraId="01C3D4C7"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0C6819A"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6A66CA56" w14:textId="77777777" w:rsidR="00423688" w:rsidRDefault="00423688" w:rsidP="00423688">
      <w:pPr>
        <w:autoSpaceDE w:val="0"/>
        <w:autoSpaceDN w:val="0"/>
        <w:adjustRightInd w:val="0"/>
        <w:spacing w:before="0"/>
        <w:rPr>
          <w:rFonts w:eastAsia="Calibri" w:cs="Arial"/>
          <w:lang w:val="ru-RU"/>
        </w:rPr>
      </w:pPr>
      <w:r w:rsidRPr="008D590A">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5FABA1AA" w14:textId="77777777" w:rsidR="00B16732" w:rsidRPr="008D590A" w:rsidRDefault="00B16732"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5C2AE262" w14:textId="350B7A5A" w:rsidR="00D87C45" w:rsidRPr="002A7935" w:rsidRDefault="00B7389F" w:rsidP="002A7935">
      <w:pPr>
        <w:pStyle w:val="Heading10"/>
        <w:ind w:left="0" w:firstLine="0"/>
        <w:rPr>
          <w:rFonts w:cs="Arial"/>
        </w:rPr>
      </w:pPr>
      <w:bookmarkStart w:id="23" w:name="_Toc441651543"/>
      <w:bookmarkStart w:id="24"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3"/>
      <w:bookmarkEnd w:id="24"/>
      <w:r w:rsidR="00670536" w:rsidRPr="008D590A">
        <w:rPr>
          <w:rFonts w:cs="Arial"/>
        </w:rPr>
        <w:t>.</w:t>
      </w:r>
    </w:p>
    <w:p w14:paraId="56AA2886" w14:textId="4E5A3CE5" w:rsidR="00D87C45" w:rsidRPr="002752F7" w:rsidRDefault="00D87C45" w:rsidP="00D87C45">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ru-RU" w:eastAsia="zh-CN"/>
        </w:rPr>
        <w:t>1</w:t>
      </w:r>
      <w:r w:rsidR="004B0637">
        <w:rPr>
          <w:rFonts w:cs="Arial"/>
          <w:lang w:eastAsia="zh-CN"/>
        </w:rPr>
        <w:t>2</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sidR="004B0637">
        <w:rPr>
          <w:rFonts w:cs="Arial"/>
          <w:lang w:val="ru-RU" w:eastAsia="zh-CN"/>
        </w:rPr>
        <w:t>и и квалитативни пријем  добара.</w:t>
      </w:r>
    </w:p>
    <w:p w14:paraId="79268E36" w14:textId="58E173F8" w:rsidR="00D1031A" w:rsidRDefault="00D87C45" w:rsidP="00D87C45">
      <w:pPr>
        <w:pStyle w:val="ListBullet2"/>
        <w:numPr>
          <w:ilvl w:val="0"/>
          <w:numId w:val="0"/>
        </w:numPr>
        <w:spacing w:before="0"/>
        <w:rPr>
          <w:rFonts w:cs="Arial"/>
          <w:noProof/>
          <w:lang w:val="sr-Cyrl-CS"/>
        </w:rPr>
      </w:pPr>
      <w:r w:rsidRPr="007753C4">
        <w:rPr>
          <w:rFonts w:cs="Arial"/>
          <w:lang w:val="sr-Cyrl-CS" w:eastAsia="zh-CN"/>
        </w:rPr>
        <w:t xml:space="preserve">Изабрани </w:t>
      </w:r>
      <w:r w:rsidRPr="007753C4">
        <w:rPr>
          <w:rFonts w:cs="Arial"/>
          <w:lang w:val="ru-RU" w:eastAsia="zh-CN"/>
        </w:rPr>
        <w:t>Понуђач је дужан да о свом трошку отклони све евентуалне недостатке у току трајања гарантног рока</w:t>
      </w:r>
    </w:p>
    <w:p w14:paraId="572AA008" w14:textId="77777777" w:rsidR="00D1031A" w:rsidRDefault="00D1031A" w:rsidP="00382246">
      <w:pPr>
        <w:pStyle w:val="ListBullet2"/>
        <w:numPr>
          <w:ilvl w:val="0"/>
          <w:numId w:val="0"/>
        </w:numPr>
        <w:spacing w:before="0"/>
        <w:rPr>
          <w:rFonts w:cs="Arial"/>
          <w:noProof/>
          <w:lang w:val="sr-Cyrl-CS"/>
        </w:rPr>
      </w:pPr>
    </w:p>
    <w:p w14:paraId="194A3AD6" w14:textId="77777777" w:rsidR="00D1031A" w:rsidRDefault="00D1031A" w:rsidP="00382246">
      <w:pPr>
        <w:pStyle w:val="ListBullet2"/>
        <w:numPr>
          <w:ilvl w:val="0"/>
          <w:numId w:val="0"/>
        </w:numPr>
        <w:spacing w:before="0"/>
        <w:rPr>
          <w:rFonts w:cs="Arial"/>
          <w:noProof/>
          <w:lang w:val="sr-Cyrl-CS"/>
        </w:rPr>
      </w:pPr>
    </w:p>
    <w:p w14:paraId="4FBFD4BF" w14:textId="77777777" w:rsidR="00D1031A" w:rsidRDefault="00D1031A" w:rsidP="00382246">
      <w:pPr>
        <w:pStyle w:val="ListBullet2"/>
        <w:numPr>
          <w:ilvl w:val="0"/>
          <w:numId w:val="0"/>
        </w:numPr>
        <w:spacing w:before="0"/>
        <w:rPr>
          <w:rFonts w:cs="Arial"/>
          <w:noProof/>
          <w:lang w:val="sr-Cyrl-CS"/>
        </w:rPr>
      </w:pPr>
    </w:p>
    <w:p w14:paraId="08A64F7C" w14:textId="77777777" w:rsidR="00D1031A" w:rsidRDefault="00D1031A" w:rsidP="00382246">
      <w:pPr>
        <w:pStyle w:val="ListBullet2"/>
        <w:numPr>
          <w:ilvl w:val="0"/>
          <w:numId w:val="0"/>
        </w:numPr>
        <w:spacing w:before="0"/>
        <w:rPr>
          <w:rFonts w:cs="Arial"/>
          <w:noProof/>
          <w:lang w:val="sr-Cyrl-CS"/>
        </w:rPr>
      </w:pPr>
    </w:p>
    <w:p w14:paraId="6F43FF57" w14:textId="77777777" w:rsidR="00D1031A" w:rsidRDefault="00D1031A" w:rsidP="00382246">
      <w:pPr>
        <w:pStyle w:val="ListBullet2"/>
        <w:numPr>
          <w:ilvl w:val="0"/>
          <w:numId w:val="0"/>
        </w:numPr>
        <w:spacing w:before="0"/>
        <w:rPr>
          <w:rFonts w:cs="Arial"/>
          <w:noProof/>
          <w:lang w:val="sr-Cyrl-CS"/>
        </w:rPr>
      </w:pPr>
    </w:p>
    <w:p w14:paraId="1EA7AEC2" w14:textId="77777777" w:rsidR="00D1031A" w:rsidRDefault="00D1031A" w:rsidP="00382246">
      <w:pPr>
        <w:pStyle w:val="ListBullet2"/>
        <w:numPr>
          <w:ilvl w:val="0"/>
          <w:numId w:val="0"/>
        </w:numPr>
        <w:spacing w:before="0"/>
        <w:rPr>
          <w:rFonts w:cs="Arial"/>
          <w:noProof/>
          <w:lang w:val="sr-Cyrl-CS"/>
        </w:rPr>
      </w:pPr>
    </w:p>
    <w:p w14:paraId="21E80F96" w14:textId="77777777" w:rsidR="00D1031A" w:rsidRDefault="00D1031A" w:rsidP="00382246">
      <w:pPr>
        <w:pStyle w:val="ListBullet2"/>
        <w:numPr>
          <w:ilvl w:val="0"/>
          <w:numId w:val="0"/>
        </w:numPr>
        <w:spacing w:before="0"/>
        <w:rPr>
          <w:rFonts w:cs="Arial"/>
          <w:noProof/>
          <w:lang w:val="sr-Cyrl-CS"/>
        </w:rPr>
      </w:pPr>
    </w:p>
    <w:p w14:paraId="5EAAAF6D" w14:textId="77777777" w:rsidR="00D1031A" w:rsidRDefault="00D1031A" w:rsidP="00382246">
      <w:pPr>
        <w:pStyle w:val="ListBullet2"/>
        <w:numPr>
          <w:ilvl w:val="0"/>
          <w:numId w:val="0"/>
        </w:numPr>
        <w:spacing w:before="0"/>
        <w:rPr>
          <w:rFonts w:cs="Arial"/>
          <w:noProof/>
          <w:lang w:val="sr-Cyrl-CS"/>
        </w:rPr>
      </w:pPr>
    </w:p>
    <w:p w14:paraId="2C145747" w14:textId="77777777" w:rsidR="001D745A" w:rsidRDefault="001D745A" w:rsidP="00382246">
      <w:pPr>
        <w:pStyle w:val="ListBullet2"/>
        <w:numPr>
          <w:ilvl w:val="0"/>
          <w:numId w:val="0"/>
        </w:numPr>
        <w:spacing w:before="0"/>
        <w:rPr>
          <w:rFonts w:cs="Arial"/>
          <w:noProof/>
          <w:lang w:val="sr-Cyrl-CS"/>
        </w:rPr>
      </w:pPr>
    </w:p>
    <w:p w14:paraId="2364FB69" w14:textId="77777777" w:rsidR="001D745A" w:rsidRDefault="001D745A" w:rsidP="00382246">
      <w:pPr>
        <w:pStyle w:val="ListBullet2"/>
        <w:numPr>
          <w:ilvl w:val="0"/>
          <w:numId w:val="0"/>
        </w:numPr>
        <w:spacing w:before="0"/>
        <w:rPr>
          <w:rFonts w:cs="Arial"/>
          <w:noProof/>
          <w:lang w:val="sr-Cyrl-CS"/>
        </w:rPr>
      </w:pPr>
    </w:p>
    <w:p w14:paraId="740DC2F5" w14:textId="77777777" w:rsidR="001D745A" w:rsidRDefault="001D745A" w:rsidP="00382246">
      <w:pPr>
        <w:pStyle w:val="ListBullet2"/>
        <w:numPr>
          <w:ilvl w:val="0"/>
          <w:numId w:val="0"/>
        </w:numPr>
        <w:spacing w:before="0"/>
        <w:rPr>
          <w:rFonts w:cs="Arial"/>
          <w:noProof/>
          <w:lang w:val="sr-Cyrl-CS"/>
        </w:rPr>
      </w:pPr>
    </w:p>
    <w:p w14:paraId="4EFD2CB6" w14:textId="77777777" w:rsidR="001D745A" w:rsidRDefault="001D745A" w:rsidP="00382246">
      <w:pPr>
        <w:pStyle w:val="ListBullet2"/>
        <w:numPr>
          <w:ilvl w:val="0"/>
          <w:numId w:val="0"/>
        </w:numPr>
        <w:spacing w:before="0"/>
        <w:rPr>
          <w:rFonts w:cs="Arial"/>
          <w:noProof/>
          <w:lang w:val="sr-Cyrl-CS"/>
        </w:rPr>
      </w:pPr>
    </w:p>
    <w:p w14:paraId="61A917C2" w14:textId="77777777" w:rsidR="001D745A" w:rsidRDefault="001D745A" w:rsidP="00382246">
      <w:pPr>
        <w:pStyle w:val="ListBullet2"/>
        <w:numPr>
          <w:ilvl w:val="0"/>
          <w:numId w:val="0"/>
        </w:numPr>
        <w:spacing w:before="0"/>
        <w:rPr>
          <w:rFonts w:cs="Arial"/>
          <w:noProof/>
          <w:lang w:val="sr-Cyrl-CS"/>
        </w:rPr>
      </w:pPr>
    </w:p>
    <w:p w14:paraId="2F015EEB" w14:textId="77777777" w:rsidR="001D745A" w:rsidRDefault="001D745A" w:rsidP="00382246">
      <w:pPr>
        <w:pStyle w:val="ListBullet2"/>
        <w:numPr>
          <w:ilvl w:val="0"/>
          <w:numId w:val="0"/>
        </w:numPr>
        <w:spacing w:before="0"/>
        <w:rPr>
          <w:rFonts w:cs="Arial"/>
          <w:noProof/>
          <w:lang w:val="sr-Cyrl-CS"/>
        </w:rPr>
      </w:pPr>
    </w:p>
    <w:p w14:paraId="62A3375C" w14:textId="77777777" w:rsidR="001D745A" w:rsidRDefault="001D745A" w:rsidP="00382246">
      <w:pPr>
        <w:pStyle w:val="ListBullet2"/>
        <w:numPr>
          <w:ilvl w:val="0"/>
          <w:numId w:val="0"/>
        </w:numPr>
        <w:spacing w:before="0"/>
        <w:rPr>
          <w:rFonts w:cs="Arial"/>
          <w:noProof/>
          <w:lang w:val="sr-Cyrl-CS"/>
        </w:rPr>
      </w:pPr>
    </w:p>
    <w:p w14:paraId="2A8FA408" w14:textId="77777777" w:rsidR="001D745A" w:rsidRDefault="001D745A" w:rsidP="00382246">
      <w:pPr>
        <w:pStyle w:val="ListBullet2"/>
        <w:numPr>
          <w:ilvl w:val="0"/>
          <w:numId w:val="0"/>
        </w:numPr>
        <w:spacing w:before="0"/>
        <w:rPr>
          <w:rFonts w:cs="Arial"/>
          <w:noProof/>
          <w:lang w:val="sr-Cyrl-CS"/>
        </w:rPr>
      </w:pPr>
    </w:p>
    <w:p w14:paraId="6394980D" w14:textId="77777777" w:rsidR="001D745A" w:rsidRDefault="001D745A" w:rsidP="00382246">
      <w:pPr>
        <w:pStyle w:val="ListBullet2"/>
        <w:numPr>
          <w:ilvl w:val="0"/>
          <w:numId w:val="0"/>
        </w:numPr>
        <w:spacing w:before="0"/>
        <w:rPr>
          <w:rFonts w:cs="Arial"/>
          <w:noProof/>
          <w:lang w:val="sr-Cyrl-CS"/>
        </w:rPr>
      </w:pPr>
    </w:p>
    <w:p w14:paraId="569A200F" w14:textId="77777777" w:rsidR="001D745A" w:rsidRDefault="001D745A" w:rsidP="00382246">
      <w:pPr>
        <w:pStyle w:val="ListBullet2"/>
        <w:numPr>
          <w:ilvl w:val="0"/>
          <w:numId w:val="0"/>
        </w:numPr>
        <w:spacing w:before="0"/>
        <w:rPr>
          <w:rFonts w:cs="Arial"/>
          <w:noProof/>
          <w:lang w:val="sr-Cyrl-CS"/>
        </w:rPr>
      </w:pPr>
    </w:p>
    <w:p w14:paraId="71CCCA85" w14:textId="77777777" w:rsidR="001D745A" w:rsidRDefault="001D745A" w:rsidP="00382246">
      <w:pPr>
        <w:pStyle w:val="ListBullet2"/>
        <w:numPr>
          <w:ilvl w:val="0"/>
          <w:numId w:val="0"/>
        </w:numPr>
        <w:spacing w:before="0"/>
        <w:rPr>
          <w:rFonts w:cs="Arial"/>
          <w:noProof/>
          <w:lang w:val="sr-Cyrl-CS"/>
        </w:rPr>
      </w:pPr>
    </w:p>
    <w:p w14:paraId="58823FCF" w14:textId="77777777" w:rsidR="001D745A" w:rsidRDefault="001D745A" w:rsidP="00382246">
      <w:pPr>
        <w:pStyle w:val="ListBullet2"/>
        <w:numPr>
          <w:ilvl w:val="0"/>
          <w:numId w:val="0"/>
        </w:numPr>
        <w:spacing w:before="0"/>
        <w:rPr>
          <w:rFonts w:cs="Arial"/>
          <w:noProof/>
          <w:lang w:val="sr-Cyrl-CS"/>
        </w:rPr>
      </w:pPr>
    </w:p>
    <w:p w14:paraId="272EC01F" w14:textId="77777777" w:rsidR="00ED187D" w:rsidRDefault="00ED187D" w:rsidP="00382246">
      <w:pPr>
        <w:pStyle w:val="ListBullet2"/>
        <w:numPr>
          <w:ilvl w:val="0"/>
          <w:numId w:val="0"/>
        </w:numPr>
        <w:spacing w:before="0"/>
        <w:rPr>
          <w:rFonts w:cs="Arial"/>
          <w:noProof/>
          <w:lang w:val="sr-Cyrl-CS"/>
        </w:rPr>
      </w:pPr>
    </w:p>
    <w:p w14:paraId="6D448C30" w14:textId="16902ED3" w:rsidR="00756A02" w:rsidRPr="008D590A" w:rsidRDefault="00670536" w:rsidP="00670536">
      <w:pPr>
        <w:pStyle w:val="Heading10"/>
        <w:ind w:left="0" w:firstLine="0"/>
        <w:rPr>
          <w:rFonts w:cs="Arial"/>
          <w:lang w:val="sr-Cyrl-RS"/>
        </w:rPr>
      </w:pPr>
      <w:bookmarkStart w:id="25" w:name="_Toc442559884"/>
      <w:r w:rsidRPr="008D590A">
        <w:rPr>
          <w:rFonts w:cs="Arial"/>
          <w:lang w:val="sr-Cyrl-RS"/>
        </w:rPr>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8D590A"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8D590A"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w:t>
            </w:r>
            <w:r w:rsidRPr="008D590A">
              <w:rPr>
                <w:rFonts w:cs="Arial"/>
                <w:lang w:val="ru-RU"/>
              </w:rPr>
              <w:lastRenderedPageBreak/>
              <w:t xml:space="preserve">кривичног одељења Вишег суда, потребно је поред уверења Основног суда 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8D590A"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8D590A"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8D590A"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8D590A" w:rsidRDefault="00213678" w:rsidP="00213678">
      <w:pPr>
        <w:spacing w:before="0"/>
        <w:rPr>
          <w:rFonts w:cs="Arial"/>
          <w:noProof/>
          <w:lang w:eastAsia="zh-CN"/>
        </w:rPr>
      </w:pPr>
      <w:r w:rsidRPr="008D590A">
        <w:rPr>
          <w:rFonts w:cs="Arial"/>
          <w:noProof/>
          <w:lang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8D590A">
        <w:rPr>
          <w:rFonts w:cs="Arial"/>
          <w:noProof/>
          <w:lang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8D590A">
        <w:rPr>
          <w:rFonts w:cs="Arial"/>
          <w:noProof/>
          <w:lang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8D590A" w:rsidRDefault="00213678" w:rsidP="00213678">
      <w:pPr>
        <w:spacing w:before="0"/>
        <w:rPr>
          <w:rFonts w:cs="Arial"/>
          <w:noProof/>
          <w:lang w:eastAsia="zh-CN"/>
        </w:rPr>
      </w:pPr>
    </w:p>
    <w:p w14:paraId="783AD951" w14:textId="77777777" w:rsidR="00213678" w:rsidRPr="008D590A" w:rsidRDefault="00213678" w:rsidP="00213678">
      <w:pPr>
        <w:spacing w:before="0"/>
        <w:rPr>
          <w:rFonts w:cs="Arial"/>
          <w:noProof/>
          <w:lang w:eastAsia="zh-CN"/>
        </w:rPr>
      </w:pPr>
      <w:r w:rsidRPr="008D590A">
        <w:rPr>
          <w:rFonts w:cs="Arial"/>
          <w:noProof/>
          <w:lang w:val="sr-Cyrl-RS" w:eastAsia="zh-CN"/>
        </w:rPr>
        <w:t xml:space="preserve">3. </w:t>
      </w:r>
      <w:r w:rsidRPr="008D590A">
        <w:rPr>
          <w:rFonts w:cs="Arial"/>
          <w:noProof/>
          <w:lang w:eastAsia="zh-CN"/>
        </w:rPr>
        <w:t>Докази о испуњености услова из члана 77. З</w:t>
      </w:r>
      <w:r w:rsidRPr="008D590A">
        <w:rPr>
          <w:rFonts w:cs="Arial"/>
          <w:noProof/>
          <w:lang w:val="sr-Cyrl-RS" w:eastAsia="zh-CN"/>
        </w:rPr>
        <w:t>акона</w:t>
      </w:r>
      <w:r w:rsidRPr="008D590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8D590A" w:rsidRDefault="00213678" w:rsidP="00213678">
      <w:pPr>
        <w:spacing w:before="0"/>
        <w:rPr>
          <w:rFonts w:cs="Arial"/>
          <w:noProof/>
          <w:lang w:eastAsia="zh-CN"/>
        </w:rPr>
      </w:pPr>
      <w:r w:rsidRPr="008D590A">
        <w:rPr>
          <w:rFonts w:cs="Arial"/>
          <w:noProof/>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8D590A" w:rsidRDefault="00213678" w:rsidP="00213678">
      <w:pPr>
        <w:spacing w:before="0"/>
        <w:rPr>
          <w:rFonts w:cs="Arial"/>
          <w:noProof/>
          <w:lang w:eastAsia="zh-CN"/>
        </w:rPr>
      </w:pP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8D590A">
        <w:rPr>
          <w:rFonts w:cs="Arial"/>
          <w:noProof/>
          <w:lang w:eastAsia="zh-CN"/>
        </w:rPr>
        <w:t>На основу члана 79. став 5. З</w:t>
      </w:r>
      <w:r w:rsidRPr="008D590A">
        <w:rPr>
          <w:rFonts w:cs="Arial"/>
          <w:noProof/>
          <w:lang w:val="sr-Cyrl-RS" w:eastAsia="zh-CN"/>
        </w:rPr>
        <w:t>акона</w:t>
      </w:r>
      <w:r w:rsidRPr="008D590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8D590A" w:rsidRDefault="00213678" w:rsidP="00213678">
      <w:pPr>
        <w:spacing w:before="0"/>
        <w:ind w:firstLine="720"/>
        <w:rPr>
          <w:rFonts w:cs="Arial"/>
          <w:noProof/>
          <w:lang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8D590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8D590A" w:rsidRDefault="00213678" w:rsidP="00213678">
      <w:pPr>
        <w:spacing w:before="0"/>
        <w:rPr>
          <w:rFonts w:cs="Arial"/>
          <w:noProof/>
          <w:lang w:eastAsia="zh-CN"/>
        </w:rPr>
      </w:pPr>
      <w:r w:rsidRPr="008D590A">
        <w:rPr>
          <w:rFonts w:cs="Arial"/>
          <w:noProof/>
          <w:lang w:val="sr-Cyrl-RS" w:eastAsia="zh-CN"/>
        </w:rPr>
        <w:t>6</w:t>
      </w:r>
      <w:r w:rsidRPr="008D590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8D590A" w:rsidRDefault="00213678" w:rsidP="00213678">
      <w:pPr>
        <w:spacing w:before="0"/>
        <w:rPr>
          <w:rFonts w:cs="Arial"/>
          <w:noProof/>
          <w:lang w:eastAsia="zh-CN"/>
        </w:rPr>
      </w:pPr>
    </w:p>
    <w:p w14:paraId="01A765E9" w14:textId="77777777" w:rsidR="00213678" w:rsidRPr="008D590A" w:rsidRDefault="00213678" w:rsidP="00213678">
      <w:pPr>
        <w:spacing w:before="0"/>
        <w:rPr>
          <w:rFonts w:cs="Arial"/>
          <w:noProof/>
          <w:lang w:eastAsia="zh-CN"/>
        </w:rPr>
      </w:pPr>
      <w:r w:rsidRPr="008D590A">
        <w:rPr>
          <w:rFonts w:cs="Arial"/>
          <w:noProof/>
          <w:lang w:val="sr-Cyrl-RS" w:eastAsia="zh-CN"/>
        </w:rPr>
        <w:t>7</w:t>
      </w:r>
      <w:r w:rsidRPr="008D590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8D590A" w:rsidRDefault="00213678" w:rsidP="00213678">
      <w:pPr>
        <w:spacing w:before="0"/>
        <w:rPr>
          <w:rFonts w:cs="Arial"/>
          <w:noProof/>
          <w:lang w:eastAsia="zh-CN"/>
        </w:rPr>
      </w:pPr>
      <w:r w:rsidRPr="008D590A">
        <w:rPr>
          <w:rFonts w:cs="Arial"/>
          <w:noProof/>
          <w:lang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8D590A">
        <w:rPr>
          <w:rFonts w:cs="Arial"/>
          <w:noProof/>
          <w:lang w:eastAsia="zh-CN"/>
        </w:rPr>
        <w:t>З</w:t>
      </w:r>
      <w:r w:rsidRPr="008D590A">
        <w:rPr>
          <w:rFonts w:cs="Arial"/>
          <w:noProof/>
          <w:lang w:val="sr-Cyrl-RS" w:eastAsia="zh-CN"/>
        </w:rPr>
        <w:t>акона</w:t>
      </w:r>
      <w:r w:rsidRPr="008D590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8D590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9" w:name="_Toc441651548"/>
      <w:bookmarkStart w:id="200" w:name="_Toc442559886"/>
      <w:r w:rsidRPr="008D590A">
        <w:rPr>
          <w:rFonts w:cs="Arial"/>
          <w:lang w:val="ru-RU"/>
        </w:rPr>
        <w:t xml:space="preserve">5.1. </w:t>
      </w:r>
      <w:bookmarkEnd w:id="199"/>
      <w:bookmarkEnd w:id="200"/>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8D590A" w:rsidRDefault="00B56161" w:rsidP="004E28C4">
      <w:pPr>
        <w:rPr>
          <w:rFonts w:eastAsia="TimesNewRomanPSMT" w:cs="Arial"/>
          <w:bCs/>
        </w:rPr>
      </w:pPr>
      <w:r w:rsidRPr="008D590A">
        <w:rPr>
          <w:rFonts w:cs="Arial"/>
          <w:lang w:val="ru-RU"/>
        </w:rPr>
        <w:t xml:space="preserve">Извлачење путем жреба  </w:t>
      </w:r>
      <w:r w:rsidRPr="008D590A">
        <w:rPr>
          <w:rFonts w:cs="Arial"/>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D590A">
        <w:rPr>
          <w:rFonts w:cs="Arial"/>
        </w:rPr>
        <w:t>Н</w:t>
      </w:r>
      <w:r w:rsidRPr="008D590A">
        <w:rPr>
          <w:rFonts w:cs="Arial"/>
          <w:lang w:val="ru-RU"/>
        </w:rPr>
        <w:t xml:space="preserve">аручилац ће исписати називе </w:t>
      </w:r>
      <w:r w:rsidRPr="008D590A">
        <w:rPr>
          <w:rFonts w:cs="Arial"/>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D590A">
        <w:rPr>
          <w:rFonts w:cs="Arial"/>
        </w:rPr>
        <w:t xml:space="preserve">уговор </w:t>
      </w:r>
      <w:r w:rsidRPr="008D590A">
        <w:rPr>
          <w:rFonts w:cs="Arial"/>
          <w:lang w:val="ru-RU"/>
        </w:rPr>
        <w:t xml:space="preserve"> о јавној набавци</w:t>
      </w:r>
      <w:r w:rsidRPr="008D590A">
        <w:rPr>
          <w:rFonts w:eastAsia="TimesNewRomanPSMT" w:cs="Arial"/>
          <w:bCs/>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7"/>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8D590A">
        <w:rPr>
          <w:rFonts w:cs="Arial"/>
          <w:lang w:val="ru-RU"/>
        </w:rPr>
        <w:t>Језик на којем понуда мора бити састављена</w:t>
      </w:r>
      <w:bookmarkEnd w:id="208"/>
      <w:bookmarkEnd w:id="209"/>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10" w:name="_Toc441651578"/>
      <w:bookmarkStart w:id="211"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10"/>
      <w:bookmarkEnd w:id="211"/>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0A9A3493"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1D7805">
        <w:rPr>
          <w:rFonts w:cs="Arial"/>
          <w:b/>
          <w:lang w:val="ru-RU"/>
        </w:rPr>
        <w:t>ЈН/</w:t>
      </w:r>
      <w:r w:rsidR="00A5174B">
        <w:rPr>
          <w:rFonts w:cs="Arial"/>
          <w:b/>
          <w:lang w:val="ru-RU"/>
        </w:rPr>
        <w:t>3100/0407/2020</w:t>
      </w:r>
      <w:r w:rsidR="00940F08">
        <w:rPr>
          <w:rFonts w:cs="Arial"/>
          <w:b/>
          <w:lang w:val="sr-Latn-RS"/>
        </w:rPr>
        <w:t xml:space="preserve"> </w:t>
      </w:r>
      <w:r w:rsidR="00940F08">
        <w:rPr>
          <w:rFonts w:cs="Arial"/>
          <w:b/>
          <w:lang w:val="sr-Cyrl-RS"/>
        </w:rPr>
        <w:t xml:space="preserve">ЈАНА </w:t>
      </w:r>
      <w:r w:rsidR="004B0637">
        <w:rPr>
          <w:rFonts w:cs="Arial"/>
          <w:b/>
        </w:rPr>
        <w:t>652</w:t>
      </w:r>
      <w:r w:rsidR="00DC067E">
        <w:rPr>
          <w:rFonts w:cs="Arial"/>
          <w:b/>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309D4BF1" w14:textId="77777777" w:rsidR="00613B13" w:rsidRPr="008D590A" w:rsidRDefault="00613B13" w:rsidP="00613B13">
      <w:pPr>
        <w:pStyle w:val="KDParagraf"/>
        <w:spacing w:before="0"/>
        <w:rPr>
          <w:rFonts w:cs="Arial"/>
          <w:lang w:val="ru-RU"/>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8D590A">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8D166B" w14:textId="77777777" w:rsidR="007C0376" w:rsidRPr="008D590A" w:rsidRDefault="007C0376" w:rsidP="00613B13">
      <w:pPr>
        <w:pStyle w:val="KDParagraf"/>
        <w:spacing w:before="0"/>
        <w:rPr>
          <w:rFonts w:cs="Arial"/>
          <w:lang w:val="ru-RU"/>
        </w:rPr>
      </w:pP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Pr="008D590A"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8D590A" w:rsidRDefault="00613B13" w:rsidP="00613B13">
      <w:pPr>
        <w:tabs>
          <w:tab w:val="left" w:pos="284"/>
          <w:tab w:val="left" w:pos="330"/>
        </w:tabs>
        <w:ind w:left="284"/>
        <w:rPr>
          <w:rFonts w:eastAsia="TimesNewRomanPSMT" w:cs="Arial"/>
          <w:bCs/>
          <w:lang w:val="sr-Cyrl-RS"/>
        </w:rPr>
      </w:pPr>
    </w:p>
    <w:p w14:paraId="48A8DEB7" w14:textId="77777777" w:rsidR="008D2B23" w:rsidRPr="008D590A" w:rsidRDefault="008D2B23" w:rsidP="00B56161">
      <w:pPr>
        <w:pStyle w:val="KDPodnaslov2"/>
        <w:numPr>
          <w:ilvl w:val="1"/>
          <w:numId w:val="23"/>
        </w:numPr>
        <w:spacing w:before="0"/>
        <w:jc w:val="both"/>
        <w:rPr>
          <w:rFonts w:cs="Arial"/>
        </w:rPr>
      </w:pPr>
      <w:bookmarkStart w:id="212" w:name="_Toc441651579"/>
      <w:bookmarkStart w:id="213" w:name="_Toc442559890"/>
      <w:r w:rsidRPr="008D590A">
        <w:rPr>
          <w:rFonts w:cs="Arial"/>
        </w:rPr>
        <w:t>Обавезна садржина понуде</w:t>
      </w:r>
      <w:bookmarkEnd w:id="212"/>
      <w:bookmarkEnd w:id="213"/>
    </w:p>
    <w:p w14:paraId="1174EC3F" w14:textId="5D49ADEB" w:rsidR="008D2B23"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3DF6EA73" w14:textId="77777777" w:rsidR="007C0376" w:rsidRPr="008D590A" w:rsidRDefault="007C0376" w:rsidP="008D2B23">
      <w:pPr>
        <w:pStyle w:val="KDParagraf"/>
        <w:spacing w:before="0"/>
        <w:rPr>
          <w:rFonts w:cs="Arial"/>
          <w:lang w:val="ru-RU"/>
        </w:rPr>
      </w:pP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8D590A" w:rsidRDefault="00E178FC" w:rsidP="00645F72">
      <w:pPr>
        <w:pStyle w:val="KDNabrajanje"/>
        <w:spacing w:before="0"/>
        <w:rPr>
          <w:rFonts w:cs="Arial"/>
        </w:rPr>
      </w:pPr>
      <w:r w:rsidRPr="008D590A">
        <w:rPr>
          <w:rFonts w:cs="Arial"/>
          <w:lang w:val="sr-Latn-RS"/>
        </w:rPr>
        <w:t>Средства финансијског обезбеђења.</w:t>
      </w:r>
    </w:p>
    <w:p w14:paraId="11ABD029" w14:textId="499E1F7A" w:rsidR="00EA6178" w:rsidRPr="008D590A" w:rsidRDefault="007267FC" w:rsidP="00EA6178">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2CC3D7BA" w14:textId="77777777" w:rsidR="005918FE" w:rsidRPr="008D590A" w:rsidRDefault="005918FE" w:rsidP="005918FE">
      <w:pPr>
        <w:pStyle w:val="KDNabrajanje"/>
      </w:pPr>
      <w:r w:rsidRPr="008D590A">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8D590A"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6BBB80BF"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D7805">
        <w:rPr>
          <w:rFonts w:cs="Arial"/>
          <w:b/>
          <w:lang w:val="ru-RU"/>
        </w:rPr>
        <w:t>ЈН/</w:t>
      </w:r>
      <w:r w:rsidR="00A5174B">
        <w:rPr>
          <w:rFonts w:cs="Arial"/>
          <w:b/>
          <w:lang w:val="ru-RU"/>
        </w:rPr>
        <w:t>3100/0407/2020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27D3755D"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1D7805">
        <w:rPr>
          <w:rFonts w:cs="Arial"/>
          <w:b/>
          <w:lang w:val="ru-RU"/>
        </w:rPr>
        <w:t>ЈН/</w:t>
      </w:r>
      <w:r w:rsidR="00A5174B">
        <w:rPr>
          <w:rFonts w:cs="Arial"/>
          <w:b/>
          <w:lang w:val="ru-RU"/>
        </w:rPr>
        <w:t>3100/0407/2020</w:t>
      </w:r>
      <w:r w:rsidR="00AB4858" w:rsidRPr="008D590A">
        <w:rPr>
          <w:rFonts w:cs="Arial"/>
          <w:lang w:val="ru-RU"/>
        </w:rPr>
        <w:t xml:space="preserve"> </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4B121D35" w14:textId="77777777" w:rsidR="00FC355A" w:rsidRPr="008D590A" w:rsidRDefault="00FC355A" w:rsidP="00FC355A">
      <w:pPr>
        <w:pStyle w:val="KDParagraf"/>
        <w:spacing w:before="0"/>
        <w:rPr>
          <w:rFonts w:cs="Arial"/>
          <w:lang w:val="ru-RU"/>
        </w:rPr>
      </w:pPr>
      <w:r w:rsidRPr="008D590A">
        <w:rPr>
          <w:rFonts w:cs="Arial"/>
          <w:lang w:val="ru-RU"/>
        </w:rPr>
        <w:t>Набавка није обликована по партијама.</w:t>
      </w:r>
    </w:p>
    <w:p w14:paraId="6363CE02" w14:textId="77777777" w:rsidR="00660E4F" w:rsidRPr="008D590A" w:rsidRDefault="00660E4F" w:rsidP="008D2B23">
      <w:pPr>
        <w:spacing w:before="0"/>
        <w:rPr>
          <w:rFonts w:cs="Arial"/>
          <w:lang w:val="ru-RU"/>
        </w:rPr>
      </w:pP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lastRenderedPageBreak/>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3533025D" w14:textId="15C51094" w:rsidR="00DE3018" w:rsidRPr="008D590A" w:rsidRDefault="00DE3018" w:rsidP="00DE3018">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4B0637">
        <w:rPr>
          <w:rFonts w:cs="Arial"/>
          <w:lang w:val="sr-Latn-RS"/>
        </w:rPr>
        <w:t>9</w:t>
      </w:r>
      <w:r w:rsidR="007724EF">
        <w:rPr>
          <w:rFonts w:cs="Arial"/>
          <w:lang w:val="sr-Latn-RS"/>
        </w:rPr>
        <w:t>0</w:t>
      </w:r>
      <w:r w:rsidRPr="008D590A">
        <w:rPr>
          <w:rFonts w:cs="Arial"/>
          <w:lang w:val="sr-Cyrl-RS"/>
        </w:rPr>
        <w:t xml:space="preserve"> календарских дана од дана ступања уговора на снагу.</w:t>
      </w:r>
    </w:p>
    <w:p w14:paraId="00EE7997" w14:textId="77777777" w:rsidR="00DE3018" w:rsidRPr="008D590A" w:rsidRDefault="00DE3018" w:rsidP="00DE3018">
      <w:pPr>
        <w:autoSpaceDE w:val="0"/>
        <w:autoSpaceDN w:val="0"/>
        <w:adjustRightInd w:val="0"/>
        <w:spacing w:before="0"/>
        <w:rPr>
          <w:rFonts w:cs="Arial"/>
          <w:lang w:val="sr-Cyrl-RS"/>
        </w:rPr>
      </w:pPr>
    </w:p>
    <w:p w14:paraId="3BB5F0D8" w14:textId="626E65CC" w:rsidR="006C6FDF" w:rsidRDefault="006C6FDF" w:rsidP="00B56161">
      <w:pPr>
        <w:pStyle w:val="Heading10"/>
        <w:numPr>
          <w:ilvl w:val="1"/>
          <w:numId w:val="23"/>
        </w:numPr>
        <w:rPr>
          <w:rFonts w:cs="Arial"/>
          <w:lang w:val="en-US"/>
        </w:rPr>
      </w:pPr>
      <w:r w:rsidRPr="008D590A">
        <w:rPr>
          <w:rFonts w:cs="Arial"/>
          <w:lang w:val="en-US"/>
        </w:rPr>
        <w:t>Гарантни рок</w:t>
      </w:r>
    </w:p>
    <w:p w14:paraId="54766D51" w14:textId="50C9F911" w:rsidR="00ED187D" w:rsidRPr="00C620E9" w:rsidRDefault="00C620E9" w:rsidP="00C620E9">
      <w:pPr>
        <w:spacing w:before="0"/>
        <w:rPr>
          <w:rFonts w:cs="Arial"/>
          <w:lang w:val="sr-Cyrl-RS" w:eastAsia="zh-CN"/>
        </w:rPr>
      </w:pPr>
      <w:r w:rsidRPr="00C620E9">
        <w:rPr>
          <w:rFonts w:cs="Arial"/>
          <w:lang w:val="ru-RU" w:eastAsia="zh-CN"/>
        </w:rPr>
        <w:t>Гарантни рок за предмет набавке је минимум 1</w:t>
      </w:r>
      <w:r w:rsidR="004B0637">
        <w:rPr>
          <w:rFonts w:cs="Arial"/>
          <w:lang w:eastAsia="zh-CN"/>
        </w:rPr>
        <w:t>2</w:t>
      </w:r>
      <w:r w:rsidRPr="00C620E9">
        <w:rPr>
          <w:rFonts w:cs="Arial"/>
          <w:lang w:val="sr-Cyrl-CS" w:eastAsia="zh-CN"/>
        </w:rPr>
        <w:t xml:space="preserve"> месеци</w:t>
      </w:r>
      <w:r w:rsidRPr="00C620E9">
        <w:rPr>
          <w:rFonts w:cs="Arial"/>
          <w:lang w:val="ru-RU" w:eastAsia="zh-CN"/>
        </w:rPr>
        <w:t xml:space="preserve"> од дана када је извршен квантитативни и квалитативни пријем  добара </w:t>
      </w:r>
    </w:p>
    <w:p w14:paraId="773A5380" w14:textId="5E4C9657" w:rsidR="00FD2C1F" w:rsidRPr="00FD2C1F" w:rsidRDefault="00ED187D" w:rsidP="00ED187D">
      <w:pPr>
        <w:spacing w:before="0"/>
        <w:rPr>
          <w:rFonts w:cs="Arial"/>
          <w:lang w:val="ru-RU" w:eastAsia="zh-CN"/>
        </w:rPr>
      </w:pPr>
      <w:r w:rsidRPr="00ED187D">
        <w:rPr>
          <w:rFonts w:cs="Arial"/>
        </w:rPr>
        <w:t>Изабрани Понуђач је дужан да о свом трошку отклони све евентуалне недостатке у току трајања гарантног рока</w:t>
      </w:r>
      <w:r w:rsidR="00FD2C1F" w:rsidRPr="00FD2C1F">
        <w:rPr>
          <w:rFonts w:cs="Arial"/>
          <w:lang w:val="ru-RU" w:eastAsia="zh-CN"/>
        </w:rPr>
        <w:t>.</w:t>
      </w:r>
    </w:p>
    <w:p w14:paraId="54969962" w14:textId="77777777" w:rsidR="00FD2C1F" w:rsidRPr="00FD2C1F" w:rsidRDefault="00FD2C1F" w:rsidP="00FD2C1F">
      <w:pPr>
        <w:spacing w:before="0"/>
        <w:rPr>
          <w:rFonts w:cs="Arial"/>
          <w:i/>
          <w:lang w:val="sr-Latn-R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8D590A">
        <w:rPr>
          <w:rFonts w:cs="Arial"/>
          <w:lang w:val="sr-Cyrl-RS"/>
        </w:rPr>
        <w:lastRenderedPageBreak/>
        <w:t>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4" w:name="_Toc441651593"/>
      <w:bookmarkStart w:id="235" w:name="_Toc442559904"/>
      <w:r w:rsidRPr="008D590A">
        <w:rPr>
          <w:rFonts w:cs="Arial"/>
        </w:rPr>
        <w:t>Средства финансијског обезбеђења</w:t>
      </w:r>
      <w:bookmarkEnd w:id="234"/>
      <w:bookmarkEnd w:id="235"/>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Pr="008D590A"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6" w:name="_Toc441651595"/>
      <w:bookmarkStart w:id="237" w:name="_Toc442559906"/>
      <w:r w:rsidRPr="008D590A">
        <w:rPr>
          <w:rFonts w:cs="Arial"/>
          <w:b/>
          <w:lang w:val="ru-RU"/>
        </w:rPr>
        <w:t>Меница за озбиљност понуде</w:t>
      </w:r>
      <w:bookmarkEnd w:id="236"/>
      <w:bookmarkEnd w:id="237"/>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r w:rsidRPr="008D590A">
        <w:rPr>
          <w:rFonts w:ascii="Arial" w:hAnsi="Arial" w:cs="Arial"/>
        </w:rPr>
        <w:t>фотокопију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r w:rsidRPr="008D590A">
        <w:rPr>
          <w:rFonts w:ascii="Arial" w:hAnsi="Arial" w:cs="Arial"/>
        </w:rPr>
        <w:t>фотокопију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Pr="008D590A"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Default="00213678" w:rsidP="00D16291">
      <w:pPr>
        <w:pStyle w:val="ListParagraph"/>
        <w:spacing w:before="0" w:after="0" w:line="240" w:lineRule="auto"/>
        <w:ind w:left="0"/>
        <w:rPr>
          <w:rFonts w:ascii="Arial" w:hAnsi="Arial" w:cs="Arial"/>
          <w:b/>
          <w:u w:val="single"/>
          <w:lang w:val="ru-RU"/>
        </w:rPr>
      </w:pPr>
    </w:p>
    <w:p w14:paraId="3D01C966" w14:textId="77777777" w:rsidR="00D76FB2" w:rsidRDefault="00D76FB2" w:rsidP="00D16291">
      <w:pPr>
        <w:pStyle w:val="ListParagraph"/>
        <w:spacing w:before="0" w:after="0" w:line="240" w:lineRule="auto"/>
        <w:ind w:left="0"/>
        <w:rPr>
          <w:rFonts w:ascii="Arial" w:hAnsi="Arial" w:cs="Arial"/>
          <w:b/>
          <w:u w:val="single"/>
          <w:lang w:val="ru-RU"/>
        </w:rPr>
      </w:pPr>
    </w:p>
    <w:p w14:paraId="08981803" w14:textId="77777777" w:rsidR="00D76FB2" w:rsidRDefault="00D76FB2" w:rsidP="00D16291">
      <w:pPr>
        <w:pStyle w:val="ListParagraph"/>
        <w:spacing w:before="0" w:after="0" w:line="240" w:lineRule="auto"/>
        <w:ind w:left="0"/>
        <w:rPr>
          <w:rFonts w:ascii="Arial" w:hAnsi="Arial" w:cs="Arial"/>
          <w:b/>
          <w:u w:val="single"/>
          <w:lang w:val="ru-RU"/>
        </w:rPr>
      </w:pPr>
    </w:p>
    <w:p w14:paraId="4DDDE948" w14:textId="77777777" w:rsidR="00D76FB2" w:rsidRDefault="00D76FB2"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lastRenderedPageBreak/>
        <w:t xml:space="preserve">По </w:t>
      </w:r>
      <w:r w:rsidR="00EF0AF3" w:rsidRPr="008D590A">
        <w:rPr>
          <w:rFonts w:ascii="Arial" w:hAnsi="Arial" w:cs="Arial"/>
          <w:b/>
          <w:u w:val="single"/>
          <w:lang w:val="sr-Cyrl-RS"/>
        </w:rPr>
        <w:t>примопредаји предмета Уговора</w:t>
      </w:r>
      <w:bookmarkStart w:id="238" w:name="_Toc441651601"/>
      <w:bookmarkStart w:id="239"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8"/>
      <w:bookmarkEnd w:id="239"/>
    </w:p>
    <w:p w14:paraId="4FE67F66" w14:textId="68AA16A7" w:rsidR="00567B57" w:rsidRPr="008D590A" w:rsidRDefault="00567B57" w:rsidP="00567B57">
      <w:pPr>
        <w:rPr>
          <w:rFonts w:cs="Arial"/>
          <w:lang w:val="ru-RU"/>
        </w:rPr>
      </w:pPr>
      <w:r w:rsidRPr="008D590A">
        <w:rPr>
          <w:rFonts w:cs="Arial"/>
          <w:lang w:val="ru-RU"/>
        </w:rPr>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r w:rsidRPr="008D590A">
        <w:rPr>
          <w:rFonts w:ascii="Arial" w:hAnsi="Arial" w:cs="Arial"/>
        </w:rPr>
        <w:t>фотокопију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1937E3A8"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1D7805">
        <w:rPr>
          <w:rFonts w:cs="Arial"/>
          <w:b/>
          <w:lang w:val="sr-Cyrl-RS"/>
        </w:rPr>
        <w:t>ЈН/</w:t>
      </w:r>
      <w:r w:rsidR="00A5174B">
        <w:rPr>
          <w:rFonts w:cs="Arial"/>
          <w:b/>
          <w:lang w:val="sr-Cyrl-RS"/>
        </w:rPr>
        <w:t>3100/0407/2020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046F9E55"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1D7805">
        <w:rPr>
          <w:rFonts w:cs="Arial"/>
          <w:b/>
          <w:lang w:val="sr-Cyrl-RS"/>
        </w:rPr>
        <w:t>ЈН/</w:t>
      </w:r>
      <w:r w:rsidR="00A5174B">
        <w:rPr>
          <w:rFonts w:cs="Arial"/>
          <w:b/>
          <w:lang w:val="sr-Cyrl-RS"/>
        </w:rPr>
        <w:t>3100/0407/2020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lastRenderedPageBreak/>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0" w:name="_Toc441651602"/>
      <w:bookmarkStart w:id="241" w:name="_Toc442559913"/>
      <w:r w:rsidRPr="008D590A">
        <w:rPr>
          <w:rFonts w:cs="Arial"/>
        </w:rPr>
        <w:t>Додатне информације и објашњења</w:t>
      </w:r>
      <w:bookmarkEnd w:id="240"/>
      <w:bookmarkEnd w:id="241"/>
    </w:p>
    <w:p w14:paraId="1136E431" w14:textId="787F96D4"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1D7805">
        <w:rPr>
          <w:rFonts w:cs="Arial"/>
          <w:b/>
          <w:lang w:val="ru-RU"/>
        </w:rPr>
        <w:t>ЈН/</w:t>
      </w:r>
      <w:r w:rsidR="00A5174B">
        <w:rPr>
          <w:rFonts w:cs="Arial"/>
          <w:b/>
          <w:lang w:val="ru-RU"/>
        </w:rPr>
        <w:t>3100/0407/2020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4B0637" w:rsidRPr="00C7004F">
          <w:rPr>
            <w:rStyle w:val="Hyperlink"/>
            <w:rFonts w:cs="Arial"/>
            <w:b/>
          </w:rPr>
          <w:t>miso.vratonjic@te-ko.rs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lastRenderedPageBreak/>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2" w:name="_Toc441651603"/>
      <w:bookmarkStart w:id="243" w:name="_Toc442559914"/>
      <w:r w:rsidRPr="008D590A">
        <w:rPr>
          <w:rFonts w:cs="Arial"/>
        </w:rPr>
        <w:t>Трошкови понуде</w:t>
      </w:r>
      <w:bookmarkEnd w:id="242"/>
      <w:bookmarkEnd w:id="243"/>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4" w:name="_Toc442559917"/>
      <w:bookmarkStart w:id="245" w:name="_Toc441651606"/>
      <w:r w:rsidRPr="008D590A">
        <w:rPr>
          <w:rFonts w:cs="Arial"/>
        </w:rPr>
        <w:t>Разлози за одбијање понуде</w:t>
      </w:r>
      <w:bookmarkEnd w:id="244"/>
      <w:r w:rsidRPr="008D590A">
        <w:rPr>
          <w:rFonts w:cs="Arial"/>
        </w:rPr>
        <w:t xml:space="preserve"> </w:t>
      </w:r>
      <w:bookmarkEnd w:id="245"/>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D590A">
        <w:rPr>
          <w:rFonts w:ascii="Arial" w:eastAsia="TimesNewRomanPSMT" w:hAnsi="Arial" w:cs="Arial"/>
          <w:bCs/>
          <w:iCs/>
        </w:rPr>
        <w:t>односно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lastRenderedPageBreak/>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6" w:name="_Toc441651607"/>
      <w:bookmarkStart w:id="247" w:name="_Toc442559918"/>
      <w:r w:rsidRPr="008D590A">
        <w:rPr>
          <w:rFonts w:cs="Arial"/>
          <w:lang w:val="ru-RU"/>
        </w:rPr>
        <w:t>Н</w:t>
      </w:r>
      <w:r w:rsidRPr="008D590A">
        <w:rPr>
          <w:rFonts w:cs="Arial"/>
        </w:rPr>
        <w:t>егативне референце</w:t>
      </w:r>
      <w:bookmarkEnd w:id="246"/>
      <w:bookmarkEnd w:id="247"/>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8" w:name="_Toc441651608"/>
      <w:bookmarkStart w:id="249" w:name="_Toc442559919"/>
      <w:r w:rsidRPr="008D590A">
        <w:rPr>
          <w:rFonts w:cs="Arial"/>
        </w:rPr>
        <w:t>Увид у документацију</w:t>
      </w:r>
      <w:bookmarkEnd w:id="248"/>
      <w:bookmarkEnd w:id="249"/>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lastRenderedPageBreak/>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0" w:name="_Toc441651609"/>
      <w:bookmarkStart w:id="251" w:name="_Toc442559920"/>
      <w:r w:rsidRPr="008D590A">
        <w:rPr>
          <w:rFonts w:cs="Arial"/>
          <w:lang w:val="ru-RU"/>
        </w:rPr>
        <w:t>З</w:t>
      </w:r>
      <w:r w:rsidRPr="008D590A">
        <w:rPr>
          <w:rFonts w:cs="Arial"/>
        </w:rPr>
        <w:t>аштита права понуђача</w:t>
      </w:r>
      <w:bookmarkEnd w:id="250"/>
      <w:bookmarkEnd w:id="251"/>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261CC782"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1D7805">
        <w:rPr>
          <w:rFonts w:cs="Arial"/>
          <w:b/>
          <w:lang w:val="ru-RU" w:bidi="en-US"/>
        </w:rPr>
        <w:t>ЈН/</w:t>
      </w:r>
      <w:r w:rsidR="00A5174B">
        <w:rPr>
          <w:rFonts w:cs="Arial"/>
          <w:b/>
          <w:lang w:val="ru-RU" w:bidi="en-US"/>
        </w:rPr>
        <w:t>3100/0407/2020</w:t>
      </w:r>
      <w:r w:rsidRPr="008D590A">
        <w:rPr>
          <w:rFonts w:cs="Arial"/>
          <w:lang w:val="ru-RU" w:bidi="en-US"/>
        </w:rPr>
        <w:t>, а копија се истовремено доставља Републичкој комисији.</w:t>
      </w:r>
    </w:p>
    <w:p w14:paraId="49D95D4C" w14:textId="6305E587"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hyperlink r:id="rId172" w:history="1">
        <w:r w:rsidR="004B0637" w:rsidRPr="00C7004F">
          <w:rPr>
            <w:rStyle w:val="Hyperlink"/>
            <w:rFonts w:cs="Arial"/>
            <w:b/>
            <w:lang w:val="sr-Latn-RS"/>
          </w:rPr>
          <w:t>miso.vratonjic@te-ko.rs</w:t>
        </w:r>
      </w:hyperlink>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2319F2B4"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07774D" w:rsidRPr="008D590A">
        <w:rPr>
          <w:rFonts w:cs="Arial"/>
          <w:lang w:val="sr-Latn-RS"/>
        </w:rPr>
        <w:t>0</w:t>
      </w:r>
      <w:r w:rsidR="00DC067E">
        <w:rPr>
          <w:rFonts w:cs="Arial"/>
          <w:lang w:val="sr-Latn-RS"/>
        </w:rPr>
        <w:t>0</w:t>
      </w:r>
      <w:r w:rsidR="004B0637">
        <w:rPr>
          <w:rFonts w:cs="Arial"/>
          <w:lang w:val="sr-Latn-RS"/>
        </w:rPr>
        <w:t>407</w:t>
      </w:r>
      <w:r w:rsidR="00DC067E">
        <w:rPr>
          <w:rFonts w:cs="Arial"/>
          <w:lang w:val="sr-Latn-RS"/>
        </w:rPr>
        <w:t>2020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1D7805">
        <w:rPr>
          <w:rFonts w:cs="Arial"/>
          <w:b/>
          <w:lang w:val="sr-Cyrl-CS"/>
        </w:rPr>
        <w:t>ЈН/</w:t>
      </w:r>
      <w:r w:rsidR="00A5174B">
        <w:rPr>
          <w:rFonts w:cs="Arial"/>
          <w:b/>
          <w:lang w:val="sr-Cyrl-CS"/>
        </w:rPr>
        <w:t>3100/0407/2020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0D5C64B5" w14:textId="77777777" w:rsidR="00FD2C1F" w:rsidRDefault="00FD2C1F" w:rsidP="00886827">
      <w:pPr>
        <w:pStyle w:val="KDParagraf"/>
        <w:spacing w:before="0"/>
        <w:rPr>
          <w:rFonts w:cs="Arial"/>
          <w:lang w:val="ru-RU" w:bidi="en-US"/>
        </w:rPr>
      </w:pPr>
    </w:p>
    <w:p w14:paraId="2C9036BE" w14:textId="77777777" w:rsidR="00FD2C1F" w:rsidRPr="008D590A" w:rsidRDefault="00FD2C1F"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2" w:name="_Toc441651610"/>
      <w:bookmarkStart w:id="253"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2"/>
      <w:bookmarkEnd w:id="253"/>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lastRenderedPageBreak/>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4" w:name="_Toc441651611"/>
      <w:bookmarkStart w:id="255" w:name="_Toc442559922"/>
      <w:r w:rsidRPr="008D590A">
        <w:rPr>
          <w:rFonts w:cs="Arial"/>
        </w:rPr>
        <w:t>Измене током трајања уговора</w:t>
      </w:r>
      <w:bookmarkEnd w:id="254"/>
      <w:bookmarkEnd w:id="255"/>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4FC0A56A" w14:textId="77777777" w:rsidR="00B16732" w:rsidRDefault="00B16732" w:rsidP="00922EDB">
      <w:pPr>
        <w:spacing w:before="0"/>
        <w:rPr>
          <w:rFonts w:cs="Arial"/>
          <w:lang w:eastAsia="sr-Latn-CS"/>
        </w:rPr>
      </w:pPr>
    </w:p>
    <w:p w14:paraId="2C96A15C" w14:textId="77777777" w:rsidR="00B16732" w:rsidRDefault="00B16732" w:rsidP="00922EDB">
      <w:pPr>
        <w:spacing w:before="0"/>
        <w:rPr>
          <w:rFonts w:cs="Arial"/>
          <w:lang w:eastAsia="sr-Latn-CS"/>
        </w:rPr>
      </w:pPr>
    </w:p>
    <w:p w14:paraId="29B915B3" w14:textId="77777777" w:rsidR="00B16732" w:rsidRPr="008D590A" w:rsidRDefault="00B16732" w:rsidP="00922EDB">
      <w:pPr>
        <w:spacing w:before="0"/>
        <w:rPr>
          <w:rFonts w:cs="Arial"/>
          <w:lang w:eastAsia="sr-Latn-CS"/>
        </w:rPr>
      </w:pPr>
    </w:p>
    <w:p w14:paraId="4430C03C" w14:textId="77777777" w:rsidR="00213678" w:rsidRPr="008D590A" w:rsidRDefault="00213678" w:rsidP="00213678">
      <w:pPr>
        <w:spacing w:before="0"/>
        <w:rPr>
          <w:rFonts w:cs="Arial"/>
          <w:lang w:val="sr-Cyrl-CS" w:eastAsia="sr-Latn-CS"/>
        </w:rPr>
      </w:pPr>
    </w:p>
    <w:p w14:paraId="09149885" w14:textId="77777777" w:rsidR="00AB001A" w:rsidRDefault="00AB001A" w:rsidP="00AC4001">
      <w:pPr>
        <w:spacing w:before="0"/>
        <w:rPr>
          <w:rFonts w:cs="Arial"/>
          <w:lang w:eastAsia="sr-Latn-CS"/>
        </w:rPr>
      </w:pPr>
    </w:p>
    <w:p w14:paraId="49274E0C" w14:textId="77777777" w:rsidR="00F13383" w:rsidRDefault="00F13383" w:rsidP="00AC4001">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Pr="008D590A" w:rsidRDefault="002456A6"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6" w:name="_Toc442559924"/>
    </w:p>
    <w:p w14:paraId="1727F978" w14:textId="24E5D557" w:rsidR="00343A18" w:rsidRPr="008D590A" w:rsidRDefault="00343A18" w:rsidP="00F27B82">
      <w:pPr>
        <w:pStyle w:val="KDObrazac"/>
        <w:spacing w:before="0"/>
        <w:rPr>
          <w:noProof/>
        </w:rPr>
      </w:pPr>
      <w:r w:rsidRPr="008D590A">
        <w:t xml:space="preserve">ОБРАЗАЦ </w:t>
      </w:r>
      <w:r w:rsidR="002456A6" w:rsidRPr="008D590A">
        <w:rPr>
          <w:lang w:val="sr-Cyrl-RS"/>
        </w:rPr>
        <w:t>1</w:t>
      </w:r>
      <w:r w:rsidRPr="008D590A">
        <w:rPr>
          <w:noProof/>
        </w:rPr>
        <w:t>.</w:t>
      </w:r>
      <w:bookmarkEnd w:id="256"/>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768F31B3" w:rsidR="00343A18" w:rsidRPr="008D590A" w:rsidRDefault="00343A18" w:rsidP="00343A18">
      <w:pPr>
        <w:spacing w:before="0"/>
        <w:rPr>
          <w:rFonts w:eastAsia="TimesNewRomanPS-BoldMT" w:cs="Arial"/>
          <w:bCs/>
          <w:lang w:val="ru-RU"/>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A5174B">
        <w:rPr>
          <w:rFonts w:eastAsia="TimesNewRomanPS-BoldMT" w:cs="Arial"/>
          <w:b/>
          <w:bCs/>
          <w:lang w:val="ru-RU"/>
        </w:rPr>
        <w:t>РЕЗЕРВНИ ДЕЛОВИ РЕГУЛАЦИОНИХ ВЕНТИЛА</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1D7805">
        <w:rPr>
          <w:rFonts w:eastAsia="TimesNewRomanPS-BoldMT" w:cs="Arial"/>
          <w:b/>
          <w:bCs/>
          <w:lang w:val="ru-RU"/>
        </w:rPr>
        <w:t>ЈН/</w:t>
      </w:r>
      <w:r w:rsidR="00A5174B">
        <w:rPr>
          <w:rFonts w:eastAsia="TimesNewRomanPS-BoldMT" w:cs="Arial"/>
          <w:b/>
          <w:bCs/>
          <w:lang w:val="ru-RU"/>
        </w:rPr>
        <w:t>3100/0407/2020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r w:rsidRPr="008D590A">
        <w:rPr>
          <w:rFonts w:cs="Arial"/>
          <w:b/>
          <w:bCs/>
          <w:iCs/>
        </w:rPr>
        <w:t>1)ОПШТИ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8D590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8D590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8D590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8D590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0135D029" w14:textId="77777777" w:rsidR="00AB001A" w:rsidRPr="008D590A" w:rsidRDefault="00AB001A" w:rsidP="00343A18">
      <w:pPr>
        <w:spacing w:before="0"/>
        <w:rPr>
          <w:rFonts w:eastAsia="TimesNewRomanPSMT" w:cs="Arial"/>
          <w:bCs/>
          <w:lang w:val="ru-RU"/>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lastRenderedPageBreak/>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8D590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8D590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8D590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8D590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Default="00AB001A" w:rsidP="00343A18">
      <w:pPr>
        <w:spacing w:before="0"/>
        <w:rPr>
          <w:rFonts w:eastAsia="TimesNewRomanPSMT" w:cs="Arial"/>
          <w:b/>
          <w:bCs/>
          <w:lang w:val="ru-RU"/>
        </w:rPr>
      </w:pPr>
    </w:p>
    <w:p w14:paraId="3390D956" w14:textId="77777777" w:rsidR="00FD2C1F" w:rsidRPr="008D590A" w:rsidRDefault="00FD2C1F"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lastRenderedPageBreak/>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8D590A">
        <w:rPr>
          <w:rFonts w:cs="Arial"/>
          <w:b/>
          <w:bCs/>
          <w:i/>
          <w:iCs/>
          <w:u w:val="single"/>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56EE8890" w14:textId="77777777" w:rsidR="00FD2C1F" w:rsidRDefault="00FD2C1F" w:rsidP="00343A18">
      <w:pPr>
        <w:spacing w:before="0"/>
        <w:rPr>
          <w:rFonts w:cs="Arial"/>
          <w:i/>
          <w:iCs/>
          <w:lang w:val="ru-RU"/>
        </w:rPr>
      </w:pPr>
    </w:p>
    <w:p w14:paraId="17F9F1BA" w14:textId="77777777" w:rsidR="00FD2C1F" w:rsidRPr="008D590A" w:rsidRDefault="00FD2C1F" w:rsidP="00343A18">
      <w:pPr>
        <w:spacing w:before="0"/>
        <w:rPr>
          <w:rFonts w:cs="Arial"/>
          <w:i/>
          <w:iCs/>
          <w:lang w:val="ru-RU"/>
        </w:rPr>
      </w:pPr>
    </w:p>
    <w:p w14:paraId="64106327" w14:textId="77777777" w:rsidR="0045792E" w:rsidRDefault="0045792E"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2F9BC931" w14:textId="77777777" w:rsidR="00717C65" w:rsidRPr="008D590A" w:rsidRDefault="00717C65" w:rsidP="00343A18">
      <w:pPr>
        <w:spacing w:before="0"/>
        <w:rPr>
          <w:rFonts w:cs="Arial"/>
          <w:i/>
          <w:iCs/>
          <w:lang w:val="ru-RU"/>
        </w:rPr>
      </w:pPr>
    </w:p>
    <w:p w14:paraId="37C8F226" w14:textId="5AC89C28" w:rsidR="000E75A0" w:rsidRPr="008D590A" w:rsidRDefault="00BA2C2D" w:rsidP="00BA2C2D">
      <w:pPr>
        <w:spacing w:before="0"/>
        <w:rPr>
          <w:rFonts w:eastAsia="TimesNewRomanPSMT" w:cs="Arial"/>
          <w:b/>
          <w:bCs/>
          <w:lang w:val="sr-Cyrl-C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4EB53F3C"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21815148" w14:textId="77777777" w:rsidR="006266F6" w:rsidRPr="008D590A" w:rsidRDefault="006266F6" w:rsidP="00F27B82">
            <w:pPr>
              <w:spacing w:before="0"/>
              <w:rPr>
                <w:rFonts w:eastAsia="TimesNewRomanPS-BoldMT" w:cs="Arial"/>
                <w:bCs/>
                <w:lang w:val="ru-RU"/>
              </w:rPr>
            </w:pPr>
          </w:p>
          <w:p w14:paraId="018FAE10" w14:textId="060F6038" w:rsidR="007368E7" w:rsidRDefault="00A5174B" w:rsidP="00061775">
            <w:pPr>
              <w:spacing w:before="0"/>
              <w:jc w:val="center"/>
              <w:rPr>
                <w:rFonts w:eastAsia="TimesNewRomanPS-BoldMT" w:cs="Arial"/>
                <w:bCs/>
                <w:lang w:val="ru-RU"/>
              </w:rPr>
            </w:pPr>
            <w:r>
              <w:rPr>
                <w:rFonts w:eastAsia="TimesNewRomanPS-BoldMT" w:cs="Arial"/>
                <w:b/>
                <w:bCs/>
                <w:lang w:val="ru-RU"/>
              </w:rPr>
              <w:t>РЕЗЕРВНИ ДЕЛОВИ РЕГУЛАЦИОНИХ ВЕНТИЛА</w:t>
            </w:r>
            <w:r w:rsidR="00435824" w:rsidRPr="008D590A">
              <w:rPr>
                <w:rFonts w:eastAsia="TimesNewRomanPS-BoldMT" w:cs="Arial"/>
                <w:b/>
                <w:bCs/>
                <w:lang w:val="ru-RU"/>
              </w:rPr>
              <w:t>,</w:t>
            </w:r>
          </w:p>
          <w:p w14:paraId="25C03F6E" w14:textId="77777777" w:rsidR="004B0637" w:rsidRDefault="001D7805" w:rsidP="00C620E9">
            <w:pPr>
              <w:spacing w:before="0"/>
              <w:jc w:val="center"/>
              <w:rPr>
                <w:rFonts w:eastAsia="TimesNewRomanPS-BoldMT" w:cs="Arial"/>
                <w:b/>
                <w:bCs/>
              </w:rPr>
            </w:pPr>
            <w:r>
              <w:rPr>
                <w:rFonts w:eastAsia="TimesNewRomanPS-BoldMT" w:cs="Arial"/>
                <w:b/>
                <w:bCs/>
                <w:lang w:val="ru-RU"/>
              </w:rPr>
              <w:t>ЈН/</w:t>
            </w:r>
            <w:r w:rsidR="00A5174B">
              <w:rPr>
                <w:rFonts w:eastAsia="TimesNewRomanPS-BoldMT" w:cs="Arial"/>
                <w:b/>
                <w:bCs/>
                <w:lang w:val="ru-RU"/>
              </w:rPr>
              <w:t>3100/0407/2020</w:t>
            </w:r>
            <w:r w:rsidR="00717C65">
              <w:rPr>
                <w:rFonts w:eastAsia="TimesNewRomanPS-BoldMT" w:cs="Arial"/>
                <w:b/>
                <w:bCs/>
              </w:rPr>
              <w:t xml:space="preserve"> </w:t>
            </w:r>
          </w:p>
          <w:p w14:paraId="1745151A" w14:textId="68778D43" w:rsidR="000E75A0" w:rsidRPr="00DC067E" w:rsidRDefault="009078DB" w:rsidP="004B0637">
            <w:pPr>
              <w:spacing w:before="0"/>
              <w:jc w:val="center"/>
              <w:rPr>
                <w:rFonts w:eastAsia="TimesNewRomanPS-BoldMT" w:cs="Arial"/>
                <w:b/>
                <w:bCs/>
              </w:rPr>
            </w:pPr>
            <w:r w:rsidRPr="00F13383">
              <w:rPr>
                <w:rFonts w:eastAsia="TimesNewRomanPS-BoldMT" w:cs="Arial"/>
                <w:b/>
                <w:bCs/>
                <w:lang w:val="sr-Cyrl-RS"/>
              </w:rPr>
              <w:t>ЈАНА</w:t>
            </w:r>
            <w:r w:rsidR="004B0637">
              <w:rPr>
                <w:rFonts w:eastAsia="TimesNewRomanPS-BoldMT" w:cs="Arial"/>
                <w:b/>
                <w:bCs/>
                <w:lang w:val="sr-Latn-RS"/>
              </w:rPr>
              <w:t xml:space="preserve"> </w:t>
            </w:r>
            <w:r w:rsidR="004B0637">
              <w:rPr>
                <w:rFonts w:eastAsia="TimesNewRomanPS-BoldMT" w:cs="Arial"/>
                <w:b/>
                <w:bCs/>
              </w:rPr>
              <w:t>652</w:t>
            </w:r>
            <w:r w:rsidR="00DC067E">
              <w:rPr>
                <w:rFonts w:eastAsia="TimesNewRomanPS-BoldMT" w:cs="Arial"/>
                <w:b/>
                <w:bCs/>
              </w:rPr>
              <w:t>/2020</w:t>
            </w: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5A6DB084"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8D590A" w14:paraId="25F0B00E" w14:textId="77777777" w:rsidTr="00213678">
        <w:tc>
          <w:tcPr>
            <w:tcW w:w="4644" w:type="dxa"/>
            <w:vAlign w:val="center"/>
          </w:tcPr>
          <w:p w14:paraId="76DCAFE1"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 НАЧИН ПЛАЋАЊА:</w:t>
            </w:r>
          </w:p>
          <w:p w14:paraId="7021746B" w14:textId="4E7C7C1F" w:rsidR="000E75A0" w:rsidRPr="00717C65" w:rsidRDefault="00922EDB" w:rsidP="00717C65">
            <w:pPr>
              <w:spacing w:before="0"/>
              <w:jc w:val="center"/>
              <w:rPr>
                <w:rFonts w:cs="Arial"/>
                <w:bCs/>
                <w:iCs/>
                <w:lang w:val="sr-Cyrl-C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8D590A" w14:paraId="46B89F73" w14:textId="77777777" w:rsidTr="00213678">
        <w:tc>
          <w:tcPr>
            <w:tcW w:w="4644" w:type="dxa"/>
            <w:vAlign w:val="center"/>
          </w:tcPr>
          <w:p w14:paraId="1D9ED18B"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ИСПОРУКЕ:</w:t>
            </w:r>
          </w:p>
          <w:p w14:paraId="70D98DC5" w14:textId="5516552A" w:rsidR="000E75A0" w:rsidRPr="00717C65" w:rsidRDefault="005F7B82" w:rsidP="004B0637">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4B0637">
              <w:rPr>
                <w:rFonts w:cs="Arial"/>
              </w:rPr>
              <w:t>9</w:t>
            </w:r>
            <w:r w:rsidR="007724EF">
              <w:rPr>
                <w:rFonts w:cs="Arial"/>
              </w:rPr>
              <w:t>0</w:t>
            </w:r>
            <w:r w:rsidRPr="008D590A">
              <w:rPr>
                <w:rFonts w:cs="Arial"/>
                <w:lang w:val="sr-Cyrl-RS"/>
              </w:rPr>
              <w:t xml:space="preserve"> календарских дана од дана ступања уговора на снагу.</w:t>
            </w: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65BE5C2A" w14:textId="77777777" w:rsidR="000F5FC7" w:rsidRPr="008D590A" w:rsidRDefault="000F5FC7" w:rsidP="000F5FC7">
            <w:pPr>
              <w:spacing w:before="0"/>
              <w:jc w:val="center"/>
              <w:rPr>
                <w:rFonts w:cs="Arial"/>
                <w:b/>
                <w:bCs/>
                <w:i/>
                <w:iCs/>
                <w:sz w:val="20"/>
                <w:szCs w:val="20"/>
                <w:lang w:val="sr-Cyrl-CS"/>
              </w:rPr>
            </w:pPr>
          </w:p>
          <w:p w14:paraId="5BB5C79C" w14:textId="3C04CFC9" w:rsidR="005F7B82" w:rsidRPr="008D590A" w:rsidRDefault="005F7B82" w:rsidP="005F7B82">
            <w:pPr>
              <w:autoSpaceDE w:val="0"/>
              <w:autoSpaceDN w:val="0"/>
              <w:adjustRightInd w:val="0"/>
              <w:spacing w:before="0"/>
              <w:rPr>
                <w:rFonts w:cs="Arial"/>
                <w:i/>
                <w:lang w:val="sr-Cyrl-RS"/>
              </w:rPr>
            </w:pPr>
            <w:r w:rsidRPr="008D590A">
              <w:rPr>
                <w:rFonts w:cs="Arial"/>
                <w:i/>
                <w:lang w:val="sr-Cyrl-RS"/>
              </w:rPr>
              <w:t>___ календарских дана од дана ступања уговора на снагу.</w:t>
            </w:r>
          </w:p>
          <w:p w14:paraId="67B79714" w14:textId="77777777" w:rsidR="005F7B82" w:rsidRPr="008D590A" w:rsidRDefault="005F7B82" w:rsidP="005F7B82">
            <w:pPr>
              <w:autoSpaceDE w:val="0"/>
              <w:autoSpaceDN w:val="0"/>
              <w:adjustRightInd w:val="0"/>
              <w:spacing w:before="0"/>
              <w:rPr>
                <w:rFonts w:cs="Arial"/>
                <w:i/>
                <w:lang w:val="sr-Cyrl-RS"/>
              </w:rPr>
            </w:pPr>
          </w:p>
          <w:p w14:paraId="33BF2343" w14:textId="0F013F0E" w:rsidR="00213678" w:rsidRPr="008D590A" w:rsidRDefault="00213678" w:rsidP="005F7B82">
            <w:pPr>
              <w:autoSpaceDE w:val="0"/>
              <w:autoSpaceDN w:val="0"/>
              <w:adjustRightInd w:val="0"/>
              <w:spacing w:before="0"/>
              <w:rPr>
                <w:rFonts w:cs="Arial"/>
                <w:bCs/>
                <w:iCs/>
                <w:lang w:val="sr-Cyrl-CS"/>
              </w:rPr>
            </w:pPr>
          </w:p>
        </w:tc>
      </w:tr>
      <w:tr w:rsidR="008D590A" w:rsidRPr="008D590A" w14:paraId="2E424C42" w14:textId="77777777" w:rsidTr="00213678">
        <w:tc>
          <w:tcPr>
            <w:tcW w:w="4644" w:type="dxa"/>
            <w:vAlign w:val="center"/>
          </w:tcPr>
          <w:p w14:paraId="33C9DE03" w14:textId="77777777" w:rsidR="000E75A0" w:rsidRPr="008D590A" w:rsidRDefault="000E75A0" w:rsidP="00AF3AF8">
            <w:pPr>
              <w:spacing w:before="0"/>
              <w:jc w:val="center"/>
              <w:rPr>
                <w:rFonts w:cs="Arial"/>
                <w:b/>
                <w:bCs/>
                <w:iCs/>
                <w:lang w:val="sr-Cyrl-CS"/>
              </w:rPr>
            </w:pPr>
            <w:r w:rsidRPr="008D590A">
              <w:rPr>
                <w:rFonts w:cs="Arial"/>
                <w:b/>
                <w:bCs/>
                <w:iCs/>
                <w:lang w:val="sr-Cyrl-CS"/>
              </w:rPr>
              <w:t>ГАРАНТНИ РОК:</w:t>
            </w:r>
          </w:p>
          <w:p w14:paraId="2B62F151" w14:textId="446F1967" w:rsidR="00C620E9" w:rsidRPr="002752F7" w:rsidRDefault="00C620E9" w:rsidP="00C620E9">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ru-RU" w:eastAsia="zh-CN"/>
              </w:rPr>
              <w:t>1</w:t>
            </w:r>
            <w:r w:rsidR="004B0637">
              <w:rPr>
                <w:rFonts w:cs="Arial"/>
                <w:lang w:eastAsia="zh-CN"/>
              </w:rPr>
              <w:t>2</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4625FCAB" w14:textId="5370D9DE" w:rsidR="00FD2C1F" w:rsidRPr="000B0B1E" w:rsidRDefault="00FD2C1F" w:rsidP="00FD2C1F">
            <w:pPr>
              <w:rPr>
                <w:rFonts w:cs="Arial"/>
                <w:lang w:val="sr-Cyrl-CS"/>
              </w:rPr>
            </w:pPr>
            <w:r w:rsidRPr="000B0B1E">
              <w:rPr>
                <w:rFonts w:cs="Arial"/>
                <w:lang w:val="sr-Cyrl-CS"/>
              </w:rPr>
              <w:t>.</w:t>
            </w:r>
          </w:p>
          <w:p w14:paraId="6256EDC2" w14:textId="14139BAE" w:rsidR="000E75A0" w:rsidRPr="00717C65" w:rsidRDefault="00FD2C1F" w:rsidP="00717C65">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tc>
        <w:tc>
          <w:tcPr>
            <w:tcW w:w="4601" w:type="dxa"/>
            <w:vAlign w:val="center"/>
          </w:tcPr>
          <w:p w14:paraId="0DD077D6" w14:textId="752E6633" w:rsidR="00C620E9" w:rsidRPr="002752F7" w:rsidRDefault="00C620E9" w:rsidP="00C620E9">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0E97A3C0" w14:textId="77777777" w:rsidR="00FD2C1F" w:rsidRDefault="00FD2C1F" w:rsidP="00FD2C1F">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6A0A7548" w14:textId="1C4FC42E" w:rsidR="00213678" w:rsidRPr="008D590A" w:rsidRDefault="00213678" w:rsidP="007368E7">
            <w:pPr>
              <w:pStyle w:val="ListBullet2"/>
              <w:numPr>
                <w:ilvl w:val="0"/>
                <w:numId w:val="0"/>
              </w:numPr>
              <w:spacing w:before="0"/>
              <w:rPr>
                <w:rFonts w:cs="Arial"/>
                <w:b/>
                <w:bCs/>
                <w:i/>
                <w:iCs/>
                <w:lang w:val="sr-Cyrl-CS"/>
              </w:rPr>
            </w:pPr>
          </w:p>
        </w:tc>
      </w:tr>
      <w:tr w:rsidR="008D590A" w:rsidRPr="008D590A"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4074588B" w14:textId="037F3746" w:rsidR="000E75A0" w:rsidRPr="008D590A" w:rsidRDefault="000E75A0" w:rsidP="00AF3AF8">
            <w:pPr>
              <w:spacing w:before="0"/>
              <w:jc w:val="center"/>
              <w:rPr>
                <w:rFonts w:cs="Arial"/>
                <w:bCs/>
                <w:iCs/>
                <w:lang w:val="sr-Cyrl-CS"/>
              </w:rPr>
            </w:pPr>
            <w:r w:rsidRPr="008D590A">
              <w:rPr>
                <w:rFonts w:cs="Arial"/>
                <w:b/>
                <w:bCs/>
                <w:iCs/>
                <w:lang w:val="sr-Cyrl-CS"/>
              </w:rPr>
              <w:t>МЕСТО ИСПОРУКЕ:</w:t>
            </w:r>
            <w:r w:rsidRPr="008D590A">
              <w:rPr>
                <w:rFonts w:cs="Arial"/>
                <w:b/>
                <w:bCs/>
                <w:i/>
                <w:iCs/>
                <w:lang w:val="sr-Cyrl-CS"/>
              </w:rPr>
              <w:t xml:space="preserve"> </w:t>
            </w: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1CC056D5" w14:textId="4F482CFD" w:rsidR="000E75A0" w:rsidRPr="00717C65" w:rsidRDefault="00701CFB" w:rsidP="00717C65">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8D590A"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Pr="008D590A" w:rsidRDefault="000E75A0" w:rsidP="00AF3AF8">
            <w:pPr>
              <w:spacing w:before="0"/>
              <w:jc w:val="center"/>
              <w:rPr>
                <w:rFonts w:cs="Arial"/>
                <w:b/>
                <w:bCs/>
                <w:iCs/>
                <w:lang w:val="sr-Cyrl-CS"/>
              </w:rPr>
            </w:pPr>
            <w:r w:rsidRPr="008D590A">
              <w:rPr>
                <w:rFonts w:cs="Arial"/>
                <w:b/>
                <w:bCs/>
                <w:iCs/>
                <w:lang w:val="sr-Cyrl-CS"/>
              </w:rPr>
              <w:t>РОК ВАЖЕЊА ПОНУДЕ:</w:t>
            </w:r>
          </w:p>
          <w:p w14:paraId="70A88EDB" w14:textId="281066A2" w:rsidR="000E75A0" w:rsidRPr="008D590A" w:rsidRDefault="000E75A0" w:rsidP="00AF3AF8">
            <w:pPr>
              <w:spacing w:before="0"/>
              <w:jc w:val="center"/>
              <w:rPr>
                <w:rFonts w:cs="Arial"/>
                <w:b/>
                <w:bCs/>
                <w:iCs/>
                <w:lang w:val="sr-Cyrl-C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8D590A"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2E0C93" w14:textId="1EF2CA64" w:rsidR="007368E7" w:rsidRDefault="00BA2C2D" w:rsidP="00BA2C2D">
      <w:pPr>
        <w:spacing w:before="0"/>
        <w:rPr>
          <w:rFonts w:cs="Arial"/>
          <w:b/>
          <w:bCs/>
          <w:i/>
          <w:iCs/>
          <w:lang w:val="sr-Cyrl-CS"/>
        </w:rPr>
      </w:pPr>
      <w:r w:rsidRPr="008D590A">
        <w:rPr>
          <w:rFonts w:cs="Arial"/>
          <w:b/>
          <w:bCs/>
          <w:i/>
          <w:iCs/>
          <w:lang w:val="sr-Cyrl-CS"/>
        </w:rPr>
        <w:t xml:space="preserve">            </w:t>
      </w:r>
    </w:p>
    <w:p w14:paraId="69A3FAA0" w14:textId="6DF76016"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0621968C" w14:textId="77777777" w:rsidR="00717C65"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7A4377B6" w14:textId="519937CC"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sr-Cyrl-CS"/>
        </w:rPr>
        <w:t xml:space="preserve">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658838F2" w14:textId="77777777" w:rsidR="007368E7"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35FD7C4F"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w:t>
      </w:r>
      <w:r w:rsidRPr="008D590A">
        <w:rPr>
          <w:rFonts w:eastAsia="TimesNewRomanPS-BoldMT" w:cs="Arial"/>
          <w:bCs/>
          <w:i/>
          <w:iCs/>
          <w:sz w:val="20"/>
          <w:szCs w:val="20"/>
          <w:lang w:val="ru-RU"/>
        </w:rPr>
        <w:lastRenderedPageBreak/>
        <w:t>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3AE18072" w14:textId="77777777" w:rsidR="00D76FB2" w:rsidRDefault="00D76FB2" w:rsidP="00BF17A6">
      <w:pPr>
        <w:pStyle w:val="KDObrazac"/>
        <w:spacing w:before="0"/>
        <w:rPr>
          <w:lang w:val="sr-Cyrl-CS"/>
        </w:rPr>
      </w:pPr>
    </w:p>
    <w:p w14:paraId="21E6AC28" w14:textId="77777777" w:rsidR="00D76FB2" w:rsidRDefault="00D76FB2" w:rsidP="00717C65">
      <w:pPr>
        <w:pStyle w:val="KDObrazac"/>
        <w:spacing w:before="0"/>
        <w:jc w:val="both"/>
        <w:rPr>
          <w:lang w:val="sr-Cyrl-CS"/>
        </w:rPr>
      </w:pPr>
    </w:p>
    <w:p w14:paraId="4221442A" w14:textId="467C3233" w:rsidR="00BF17A6" w:rsidRPr="008D590A" w:rsidRDefault="00735A36" w:rsidP="00BF17A6">
      <w:pPr>
        <w:pStyle w:val="KDObrazac"/>
        <w:spacing w:before="0"/>
      </w:pPr>
      <w:r w:rsidRPr="008D590A">
        <w:rPr>
          <w:lang w:val="sr-Cyrl-CS"/>
        </w:rPr>
        <w:t>О</w:t>
      </w:r>
      <w:r w:rsidR="00BF17A6" w:rsidRPr="008D590A">
        <w:t xml:space="preserve">БРАЗАЦ </w:t>
      </w:r>
      <w:r w:rsidR="00BF17A6" w:rsidRPr="008D590A">
        <w:rPr>
          <w:lang w:val="sr-Cyrl-RS"/>
        </w:rPr>
        <w:t>2</w:t>
      </w:r>
      <w:r w:rsidR="00BF17A6" w:rsidRPr="008D590A">
        <w:t>.</w:t>
      </w:r>
    </w:p>
    <w:p w14:paraId="74543FF9" w14:textId="4A93BFC4" w:rsidR="0092057D" w:rsidRDefault="00BF17A6" w:rsidP="00616711">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11AB2A5F" w14:textId="77777777" w:rsidR="00717C65" w:rsidRDefault="00717C65" w:rsidP="00616711">
      <w:pPr>
        <w:tabs>
          <w:tab w:val="left" w:pos="360"/>
        </w:tabs>
        <w:autoSpaceDE w:val="0"/>
        <w:autoSpaceDN w:val="0"/>
        <w:adjustRightInd w:val="0"/>
        <w:spacing w:after="200" w:line="276" w:lineRule="auto"/>
        <w:contextualSpacing/>
        <w:jc w:val="center"/>
        <w:rPr>
          <w:rFonts w:cs="Arial"/>
          <w:b/>
        </w:rPr>
      </w:pPr>
    </w:p>
    <w:p w14:paraId="6E8545D7" w14:textId="77777777" w:rsidR="00717C65" w:rsidRDefault="00717C65" w:rsidP="00616711">
      <w:pPr>
        <w:tabs>
          <w:tab w:val="left" w:pos="360"/>
        </w:tabs>
        <w:autoSpaceDE w:val="0"/>
        <w:autoSpaceDN w:val="0"/>
        <w:adjustRightInd w:val="0"/>
        <w:spacing w:after="200" w:line="276" w:lineRule="auto"/>
        <w:contextualSpacing/>
        <w:jc w:val="center"/>
        <w:rPr>
          <w:rFonts w:cs="Arial"/>
          <w:b/>
        </w:rPr>
      </w:pPr>
    </w:p>
    <w:p w14:paraId="32153535" w14:textId="5A108B2D" w:rsidR="00391192" w:rsidRDefault="00717C65" w:rsidP="00DC067E">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1</w:t>
      </w:r>
    </w:p>
    <w:p w14:paraId="7A4328A9" w14:textId="77777777" w:rsidR="004B0637" w:rsidRPr="00DC067E" w:rsidRDefault="004B0637" w:rsidP="00DC067E">
      <w:pPr>
        <w:tabs>
          <w:tab w:val="left" w:pos="360"/>
        </w:tabs>
        <w:autoSpaceDE w:val="0"/>
        <w:autoSpaceDN w:val="0"/>
        <w:adjustRightInd w:val="0"/>
        <w:spacing w:after="200" w:line="276" w:lineRule="auto"/>
        <w:contextualSpacing/>
        <w:jc w:val="left"/>
        <w:rPr>
          <w:rFonts w:cs="Arial"/>
          <w:b/>
          <w:lang w:val="sr-Cyrl-RS"/>
        </w:rPr>
      </w:pPr>
    </w:p>
    <w:tbl>
      <w:tblPr>
        <w:tblW w:w="5000" w:type="pct"/>
        <w:tblLayout w:type="fixed"/>
        <w:tblLook w:val="04A0" w:firstRow="1" w:lastRow="0" w:firstColumn="1" w:lastColumn="0" w:noHBand="0" w:noVBand="1"/>
      </w:tblPr>
      <w:tblGrid>
        <w:gridCol w:w="719"/>
        <w:gridCol w:w="806"/>
        <w:gridCol w:w="1187"/>
        <w:gridCol w:w="432"/>
        <w:gridCol w:w="732"/>
        <w:gridCol w:w="1318"/>
        <w:gridCol w:w="1275"/>
        <w:gridCol w:w="1352"/>
        <w:gridCol w:w="1271"/>
        <w:gridCol w:w="465"/>
        <w:gridCol w:w="278"/>
        <w:gridCol w:w="877"/>
        <w:gridCol w:w="406"/>
        <w:gridCol w:w="1189"/>
        <w:gridCol w:w="3303"/>
      </w:tblGrid>
      <w:tr w:rsidR="004B0637" w:rsidRPr="004B0637" w14:paraId="6CBC8581" w14:textId="77777777" w:rsidTr="004B0637">
        <w:trPr>
          <w:trHeight w:val="300"/>
        </w:trPr>
        <w:tc>
          <w:tcPr>
            <w:tcW w:w="230"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1F6527A5"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1 </w:t>
            </w:r>
          </w:p>
        </w:tc>
        <w:tc>
          <w:tcPr>
            <w:tcW w:w="258" w:type="pct"/>
            <w:tcBorders>
              <w:top w:val="single" w:sz="4" w:space="0" w:color="auto"/>
              <w:left w:val="nil"/>
              <w:bottom w:val="single" w:sz="4" w:space="0" w:color="auto"/>
              <w:right w:val="single" w:sz="4" w:space="0" w:color="auto"/>
            </w:tcBorders>
            <w:shd w:val="clear" w:color="000000" w:fill="EAEAEA"/>
            <w:noWrap/>
            <w:vAlign w:val="bottom"/>
            <w:hideMark/>
          </w:tcPr>
          <w:p w14:paraId="06AEA276"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2 </w:t>
            </w:r>
          </w:p>
        </w:tc>
        <w:tc>
          <w:tcPr>
            <w:tcW w:w="380" w:type="pct"/>
            <w:tcBorders>
              <w:top w:val="single" w:sz="4" w:space="0" w:color="auto"/>
              <w:left w:val="nil"/>
              <w:bottom w:val="single" w:sz="4" w:space="0" w:color="auto"/>
              <w:right w:val="single" w:sz="4" w:space="0" w:color="auto"/>
            </w:tcBorders>
            <w:shd w:val="clear" w:color="000000" w:fill="EAEAEA"/>
            <w:noWrap/>
            <w:vAlign w:val="bottom"/>
            <w:hideMark/>
          </w:tcPr>
          <w:p w14:paraId="749B4136"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3 </w:t>
            </w:r>
          </w:p>
        </w:tc>
        <w:tc>
          <w:tcPr>
            <w:tcW w:w="138" w:type="pct"/>
            <w:tcBorders>
              <w:top w:val="single" w:sz="4" w:space="0" w:color="auto"/>
              <w:left w:val="nil"/>
              <w:bottom w:val="single" w:sz="4" w:space="0" w:color="auto"/>
              <w:right w:val="single" w:sz="4" w:space="0" w:color="auto"/>
            </w:tcBorders>
            <w:shd w:val="clear" w:color="000000" w:fill="EAEAEA"/>
            <w:noWrap/>
            <w:vAlign w:val="bottom"/>
            <w:hideMark/>
          </w:tcPr>
          <w:p w14:paraId="0321A53D"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4 </w:t>
            </w:r>
          </w:p>
        </w:tc>
        <w:tc>
          <w:tcPr>
            <w:tcW w:w="234" w:type="pct"/>
            <w:tcBorders>
              <w:top w:val="single" w:sz="4" w:space="0" w:color="auto"/>
              <w:left w:val="nil"/>
              <w:bottom w:val="single" w:sz="4" w:space="0" w:color="auto"/>
              <w:right w:val="single" w:sz="4" w:space="0" w:color="auto"/>
            </w:tcBorders>
            <w:shd w:val="clear" w:color="000000" w:fill="EAEAEA"/>
            <w:noWrap/>
            <w:vAlign w:val="bottom"/>
            <w:hideMark/>
          </w:tcPr>
          <w:p w14:paraId="3CCCC8F0"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5 </w:t>
            </w:r>
          </w:p>
        </w:tc>
        <w:tc>
          <w:tcPr>
            <w:tcW w:w="422" w:type="pct"/>
            <w:tcBorders>
              <w:top w:val="single" w:sz="4" w:space="0" w:color="auto"/>
              <w:left w:val="nil"/>
              <w:bottom w:val="single" w:sz="4" w:space="0" w:color="auto"/>
              <w:right w:val="single" w:sz="4" w:space="0" w:color="auto"/>
            </w:tcBorders>
            <w:shd w:val="clear" w:color="000000" w:fill="EAEAEA"/>
            <w:noWrap/>
            <w:vAlign w:val="bottom"/>
            <w:hideMark/>
          </w:tcPr>
          <w:p w14:paraId="17456660"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6 </w:t>
            </w:r>
          </w:p>
        </w:tc>
        <w:tc>
          <w:tcPr>
            <w:tcW w:w="408" w:type="pct"/>
            <w:tcBorders>
              <w:top w:val="single" w:sz="4" w:space="0" w:color="auto"/>
              <w:left w:val="nil"/>
              <w:bottom w:val="single" w:sz="4" w:space="0" w:color="auto"/>
              <w:right w:val="single" w:sz="4" w:space="0" w:color="auto"/>
            </w:tcBorders>
            <w:shd w:val="clear" w:color="000000" w:fill="EAEAEA"/>
            <w:noWrap/>
            <w:vAlign w:val="bottom"/>
            <w:hideMark/>
          </w:tcPr>
          <w:p w14:paraId="5C752A6B"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7 </w:t>
            </w:r>
          </w:p>
        </w:tc>
        <w:tc>
          <w:tcPr>
            <w:tcW w:w="433" w:type="pct"/>
            <w:tcBorders>
              <w:top w:val="single" w:sz="4" w:space="0" w:color="auto"/>
              <w:left w:val="nil"/>
              <w:bottom w:val="single" w:sz="4" w:space="0" w:color="auto"/>
              <w:right w:val="single" w:sz="4" w:space="0" w:color="auto"/>
            </w:tcBorders>
            <w:shd w:val="clear" w:color="000000" w:fill="EAEAEA"/>
            <w:noWrap/>
            <w:vAlign w:val="bottom"/>
            <w:hideMark/>
          </w:tcPr>
          <w:p w14:paraId="15E937E5"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8 </w:t>
            </w:r>
          </w:p>
        </w:tc>
        <w:tc>
          <w:tcPr>
            <w:tcW w:w="407" w:type="pct"/>
            <w:tcBorders>
              <w:top w:val="single" w:sz="4" w:space="0" w:color="auto"/>
              <w:left w:val="nil"/>
              <w:bottom w:val="single" w:sz="4" w:space="0" w:color="auto"/>
              <w:right w:val="single" w:sz="4" w:space="0" w:color="auto"/>
            </w:tcBorders>
            <w:shd w:val="clear" w:color="000000" w:fill="EAEAEA"/>
            <w:noWrap/>
            <w:vAlign w:val="bottom"/>
            <w:hideMark/>
          </w:tcPr>
          <w:p w14:paraId="2F120AAF"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9 </w:t>
            </w:r>
          </w:p>
        </w:tc>
        <w:tc>
          <w:tcPr>
            <w:tcW w:w="149" w:type="pct"/>
            <w:tcBorders>
              <w:top w:val="single" w:sz="4" w:space="0" w:color="auto"/>
              <w:left w:val="nil"/>
              <w:bottom w:val="single" w:sz="4" w:space="0" w:color="auto"/>
              <w:right w:val="single" w:sz="4" w:space="0" w:color="auto"/>
            </w:tcBorders>
            <w:shd w:val="clear" w:color="000000" w:fill="EAEAEA"/>
            <w:noWrap/>
            <w:vAlign w:val="bottom"/>
            <w:hideMark/>
          </w:tcPr>
          <w:p w14:paraId="6230A1C8"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10 </w:t>
            </w:r>
          </w:p>
        </w:tc>
        <w:tc>
          <w:tcPr>
            <w:tcW w:w="37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EBB570F"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11 </w:t>
            </w:r>
          </w:p>
        </w:tc>
        <w:tc>
          <w:tcPr>
            <w:tcW w:w="511"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407DFBE"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12 </w:t>
            </w:r>
          </w:p>
        </w:tc>
        <w:tc>
          <w:tcPr>
            <w:tcW w:w="1058" w:type="pct"/>
            <w:tcBorders>
              <w:top w:val="single" w:sz="4" w:space="0" w:color="auto"/>
              <w:left w:val="nil"/>
              <w:bottom w:val="single" w:sz="4" w:space="0" w:color="auto"/>
              <w:right w:val="single" w:sz="4" w:space="0" w:color="auto"/>
            </w:tcBorders>
            <w:shd w:val="clear" w:color="000000" w:fill="EAEAEA"/>
            <w:noWrap/>
            <w:vAlign w:val="bottom"/>
            <w:hideMark/>
          </w:tcPr>
          <w:p w14:paraId="6D1F819E" w14:textId="77777777" w:rsidR="004B0637" w:rsidRPr="004B0637" w:rsidRDefault="004B0637" w:rsidP="004B0637">
            <w:pPr>
              <w:spacing w:before="0"/>
              <w:jc w:val="righ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 xml:space="preserve">13 </w:t>
            </w:r>
          </w:p>
        </w:tc>
      </w:tr>
      <w:tr w:rsidR="004B0637" w:rsidRPr="004B0637" w14:paraId="7C5C6679" w14:textId="77777777" w:rsidTr="004B0637">
        <w:trPr>
          <w:trHeight w:val="300"/>
        </w:trPr>
        <w:tc>
          <w:tcPr>
            <w:tcW w:w="230" w:type="pct"/>
            <w:tcBorders>
              <w:top w:val="nil"/>
              <w:left w:val="single" w:sz="4" w:space="0" w:color="auto"/>
              <w:bottom w:val="single" w:sz="4" w:space="0" w:color="auto"/>
              <w:right w:val="single" w:sz="4" w:space="0" w:color="auto"/>
            </w:tcBorders>
            <w:shd w:val="clear" w:color="000000" w:fill="EAEAEA"/>
            <w:noWrap/>
            <w:vAlign w:val="bottom"/>
            <w:hideMark/>
          </w:tcPr>
          <w:p w14:paraId="175A907D"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Pozicija</w:t>
            </w:r>
          </w:p>
        </w:tc>
        <w:tc>
          <w:tcPr>
            <w:tcW w:w="258" w:type="pct"/>
            <w:tcBorders>
              <w:top w:val="nil"/>
              <w:left w:val="nil"/>
              <w:bottom w:val="single" w:sz="4" w:space="0" w:color="auto"/>
              <w:right w:val="single" w:sz="4" w:space="0" w:color="auto"/>
            </w:tcBorders>
            <w:shd w:val="clear" w:color="000000" w:fill="EAEAEA"/>
            <w:noWrap/>
            <w:vAlign w:val="bottom"/>
            <w:hideMark/>
          </w:tcPr>
          <w:p w14:paraId="0865D12C"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Šifra</w:t>
            </w:r>
          </w:p>
        </w:tc>
        <w:tc>
          <w:tcPr>
            <w:tcW w:w="380" w:type="pct"/>
            <w:tcBorders>
              <w:top w:val="nil"/>
              <w:left w:val="nil"/>
              <w:bottom w:val="single" w:sz="4" w:space="0" w:color="auto"/>
              <w:right w:val="single" w:sz="4" w:space="0" w:color="auto"/>
            </w:tcBorders>
            <w:shd w:val="clear" w:color="000000" w:fill="EAEAEA"/>
            <w:noWrap/>
            <w:vAlign w:val="bottom"/>
            <w:hideMark/>
          </w:tcPr>
          <w:p w14:paraId="45163C95"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Naziv proizvoda</w:t>
            </w:r>
          </w:p>
        </w:tc>
        <w:tc>
          <w:tcPr>
            <w:tcW w:w="138" w:type="pct"/>
            <w:tcBorders>
              <w:top w:val="nil"/>
              <w:left w:val="nil"/>
              <w:bottom w:val="single" w:sz="4" w:space="0" w:color="auto"/>
              <w:right w:val="single" w:sz="4" w:space="0" w:color="auto"/>
            </w:tcBorders>
            <w:shd w:val="clear" w:color="000000" w:fill="EAEAEA"/>
            <w:noWrap/>
            <w:vAlign w:val="bottom"/>
            <w:hideMark/>
          </w:tcPr>
          <w:p w14:paraId="011EF16E"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JM</w:t>
            </w:r>
          </w:p>
        </w:tc>
        <w:tc>
          <w:tcPr>
            <w:tcW w:w="234" w:type="pct"/>
            <w:tcBorders>
              <w:top w:val="nil"/>
              <w:left w:val="nil"/>
              <w:bottom w:val="single" w:sz="4" w:space="0" w:color="auto"/>
              <w:right w:val="single" w:sz="4" w:space="0" w:color="auto"/>
            </w:tcBorders>
            <w:shd w:val="clear" w:color="000000" w:fill="EAEAEA"/>
            <w:noWrap/>
            <w:vAlign w:val="bottom"/>
            <w:hideMark/>
          </w:tcPr>
          <w:p w14:paraId="1B20BF83"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Količina</w:t>
            </w:r>
          </w:p>
        </w:tc>
        <w:tc>
          <w:tcPr>
            <w:tcW w:w="422" w:type="pct"/>
            <w:tcBorders>
              <w:top w:val="nil"/>
              <w:left w:val="nil"/>
              <w:bottom w:val="single" w:sz="4" w:space="0" w:color="auto"/>
              <w:right w:val="single" w:sz="4" w:space="0" w:color="auto"/>
            </w:tcBorders>
            <w:shd w:val="clear" w:color="000000" w:fill="EAEAEA"/>
            <w:noWrap/>
            <w:vAlign w:val="bottom"/>
            <w:hideMark/>
          </w:tcPr>
          <w:p w14:paraId="525FC10F"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Jed.cena bezPDV</w:t>
            </w:r>
          </w:p>
        </w:tc>
        <w:tc>
          <w:tcPr>
            <w:tcW w:w="408" w:type="pct"/>
            <w:tcBorders>
              <w:top w:val="nil"/>
              <w:left w:val="nil"/>
              <w:bottom w:val="single" w:sz="4" w:space="0" w:color="auto"/>
              <w:right w:val="single" w:sz="4" w:space="0" w:color="auto"/>
            </w:tcBorders>
            <w:shd w:val="clear" w:color="000000" w:fill="EAEAEA"/>
            <w:noWrap/>
            <w:vAlign w:val="bottom"/>
            <w:hideMark/>
          </w:tcPr>
          <w:p w14:paraId="3E7E31D5"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Jed.cena sa PDV</w:t>
            </w:r>
          </w:p>
        </w:tc>
        <w:tc>
          <w:tcPr>
            <w:tcW w:w="433" w:type="pct"/>
            <w:tcBorders>
              <w:top w:val="nil"/>
              <w:left w:val="nil"/>
              <w:bottom w:val="single" w:sz="4" w:space="0" w:color="auto"/>
              <w:right w:val="single" w:sz="4" w:space="0" w:color="auto"/>
            </w:tcBorders>
            <w:shd w:val="clear" w:color="000000" w:fill="EAEAEA"/>
            <w:noWrap/>
            <w:vAlign w:val="bottom"/>
            <w:hideMark/>
          </w:tcPr>
          <w:p w14:paraId="0A4A7E37"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Uku.cena bezPDV</w:t>
            </w:r>
          </w:p>
        </w:tc>
        <w:tc>
          <w:tcPr>
            <w:tcW w:w="407" w:type="pct"/>
            <w:tcBorders>
              <w:top w:val="nil"/>
              <w:left w:val="nil"/>
              <w:bottom w:val="single" w:sz="4" w:space="0" w:color="auto"/>
              <w:right w:val="single" w:sz="4" w:space="0" w:color="auto"/>
            </w:tcBorders>
            <w:shd w:val="clear" w:color="000000" w:fill="EAEAEA"/>
            <w:noWrap/>
            <w:vAlign w:val="bottom"/>
            <w:hideMark/>
          </w:tcPr>
          <w:p w14:paraId="66D8C28B"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Uku.cena saPDV</w:t>
            </w:r>
          </w:p>
        </w:tc>
        <w:tc>
          <w:tcPr>
            <w:tcW w:w="149" w:type="pct"/>
            <w:tcBorders>
              <w:top w:val="nil"/>
              <w:left w:val="nil"/>
              <w:bottom w:val="single" w:sz="4" w:space="0" w:color="auto"/>
              <w:right w:val="single" w:sz="4" w:space="0" w:color="auto"/>
            </w:tcBorders>
            <w:shd w:val="clear" w:color="000000" w:fill="EAEAEA"/>
            <w:noWrap/>
            <w:vAlign w:val="bottom"/>
            <w:hideMark/>
          </w:tcPr>
          <w:p w14:paraId="24AC420A"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Kol.</w:t>
            </w:r>
          </w:p>
        </w:tc>
        <w:tc>
          <w:tcPr>
            <w:tcW w:w="37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F6E308D"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Namena</w:t>
            </w:r>
          </w:p>
        </w:tc>
        <w:tc>
          <w:tcPr>
            <w:tcW w:w="511"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414996E5"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Skladište</w:t>
            </w:r>
          </w:p>
        </w:tc>
        <w:tc>
          <w:tcPr>
            <w:tcW w:w="1058" w:type="pct"/>
            <w:tcBorders>
              <w:top w:val="nil"/>
              <w:left w:val="nil"/>
              <w:bottom w:val="single" w:sz="4" w:space="0" w:color="auto"/>
              <w:right w:val="single" w:sz="4" w:space="0" w:color="auto"/>
            </w:tcBorders>
            <w:shd w:val="clear" w:color="000000" w:fill="EAEAEA"/>
            <w:noWrap/>
            <w:vAlign w:val="bottom"/>
            <w:hideMark/>
          </w:tcPr>
          <w:p w14:paraId="3F2EAAD4" w14:textId="77777777" w:rsidR="004B0637" w:rsidRPr="004B0637" w:rsidRDefault="004B0637" w:rsidP="004B0637">
            <w:pPr>
              <w:spacing w:before="0"/>
              <w:jc w:val="left"/>
              <w:rPr>
                <w:rFonts w:ascii="Tahoma" w:hAnsi="Tahoma" w:cs="Tahoma"/>
                <w:b/>
                <w:bCs/>
                <w:color w:val="000000"/>
                <w:sz w:val="16"/>
                <w:szCs w:val="16"/>
                <w:lang w:val="sr-Latn-RS" w:eastAsia="sr-Latn-RS"/>
              </w:rPr>
            </w:pPr>
            <w:r w:rsidRPr="004B0637">
              <w:rPr>
                <w:rFonts w:ascii="Tahoma" w:hAnsi="Tahoma" w:cs="Tahoma"/>
                <w:b/>
                <w:bCs/>
                <w:color w:val="000000"/>
                <w:sz w:val="16"/>
                <w:szCs w:val="16"/>
                <w:lang w:val="sr-Latn-RS" w:eastAsia="sr-Latn-RS"/>
              </w:rPr>
              <w:t>naziv proizvođača dobara, model, oznaka dobra</w:t>
            </w:r>
          </w:p>
        </w:tc>
      </w:tr>
      <w:tr w:rsidR="004B0637" w:rsidRPr="004B0637" w14:paraId="581A9DDE" w14:textId="77777777" w:rsidTr="004B0637">
        <w:trPr>
          <w:trHeight w:val="118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7FD41987"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 </w:t>
            </w:r>
          </w:p>
        </w:tc>
        <w:tc>
          <w:tcPr>
            <w:tcW w:w="258" w:type="pct"/>
            <w:tcBorders>
              <w:top w:val="nil"/>
              <w:left w:val="nil"/>
              <w:bottom w:val="single" w:sz="4" w:space="0" w:color="auto"/>
              <w:right w:val="single" w:sz="4" w:space="0" w:color="auto"/>
            </w:tcBorders>
            <w:shd w:val="clear" w:color="auto" w:fill="auto"/>
            <w:noWrap/>
            <w:vAlign w:val="bottom"/>
            <w:hideMark/>
          </w:tcPr>
          <w:p w14:paraId="06E44DB4"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1117580 </w:t>
            </w:r>
          </w:p>
        </w:tc>
        <w:tc>
          <w:tcPr>
            <w:tcW w:w="380" w:type="pct"/>
            <w:tcBorders>
              <w:top w:val="nil"/>
              <w:left w:val="nil"/>
              <w:bottom w:val="single" w:sz="4" w:space="0" w:color="auto"/>
              <w:right w:val="single" w:sz="4" w:space="0" w:color="auto"/>
            </w:tcBorders>
            <w:shd w:val="clear" w:color="auto" w:fill="auto"/>
            <w:vAlign w:val="bottom"/>
            <w:hideMark/>
          </w:tcPr>
          <w:p w14:paraId="7F859707" w14:textId="7384DF2B"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SEDIŠTE POZ.2 VENTILA ESVE I P2 TIP:1955.01 DN25/25 PROIZVOĐAČ:A-T  GOD.2003</w:t>
            </w:r>
            <w:r>
              <w:rPr>
                <w:rFonts w:cs="Arial"/>
                <w:color w:val="000000"/>
                <w:sz w:val="14"/>
                <w:szCs w:val="14"/>
                <w:lang w:val="sr-Latn-RS" w:eastAsia="sr-Latn-RS"/>
              </w:rPr>
              <w:t xml:space="preserve"> ili odgovorajući</w:t>
            </w:r>
          </w:p>
        </w:tc>
        <w:tc>
          <w:tcPr>
            <w:tcW w:w="138" w:type="pct"/>
            <w:tcBorders>
              <w:top w:val="nil"/>
              <w:left w:val="nil"/>
              <w:bottom w:val="single" w:sz="4" w:space="0" w:color="auto"/>
              <w:right w:val="single" w:sz="4" w:space="0" w:color="auto"/>
            </w:tcBorders>
            <w:shd w:val="clear" w:color="auto" w:fill="auto"/>
            <w:noWrap/>
            <w:vAlign w:val="bottom"/>
            <w:hideMark/>
          </w:tcPr>
          <w:p w14:paraId="42FFE0ED"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kom</w:t>
            </w:r>
          </w:p>
        </w:tc>
        <w:tc>
          <w:tcPr>
            <w:tcW w:w="234" w:type="pct"/>
            <w:tcBorders>
              <w:top w:val="nil"/>
              <w:left w:val="nil"/>
              <w:bottom w:val="single" w:sz="4" w:space="0" w:color="auto"/>
              <w:right w:val="single" w:sz="4" w:space="0" w:color="auto"/>
            </w:tcBorders>
            <w:shd w:val="clear" w:color="auto" w:fill="auto"/>
            <w:noWrap/>
            <w:vAlign w:val="bottom"/>
            <w:hideMark/>
          </w:tcPr>
          <w:p w14:paraId="6D64C7D3"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4E52E0CA"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8" w:type="pct"/>
            <w:tcBorders>
              <w:top w:val="nil"/>
              <w:left w:val="nil"/>
              <w:bottom w:val="single" w:sz="4" w:space="0" w:color="auto"/>
              <w:right w:val="single" w:sz="4" w:space="0" w:color="auto"/>
            </w:tcBorders>
            <w:shd w:val="clear" w:color="auto" w:fill="auto"/>
            <w:noWrap/>
            <w:vAlign w:val="bottom"/>
            <w:hideMark/>
          </w:tcPr>
          <w:p w14:paraId="5C867807"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33" w:type="pct"/>
            <w:tcBorders>
              <w:top w:val="nil"/>
              <w:left w:val="nil"/>
              <w:bottom w:val="single" w:sz="4" w:space="0" w:color="auto"/>
              <w:right w:val="single" w:sz="4" w:space="0" w:color="auto"/>
            </w:tcBorders>
            <w:shd w:val="clear" w:color="auto" w:fill="auto"/>
            <w:noWrap/>
            <w:vAlign w:val="bottom"/>
            <w:hideMark/>
          </w:tcPr>
          <w:p w14:paraId="2DB78BCC"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7" w:type="pct"/>
            <w:tcBorders>
              <w:top w:val="nil"/>
              <w:left w:val="nil"/>
              <w:bottom w:val="single" w:sz="4" w:space="0" w:color="auto"/>
              <w:right w:val="single" w:sz="4" w:space="0" w:color="auto"/>
            </w:tcBorders>
            <w:shd w:val="clear" w:color="auto" w:fill="auto"/>
            <w:noWrap/>
            <w:vAlign w:val="bottom"/>
            <w:hideMark/>
          </w:tcPr>
          <w:p w14:paraId="757AD01F"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149" w:type="pct"/>
            <w:tcBorders>
              <w:top w:val="nil"/>
              <w:left w:val="nil"/>
              <w:bottom w:val="single" w:sz="4" w:space="0" w:color="auto"/>
              <w:right w:val="single" w:sz="4" w:space="0" w:color="auto"/>
            </w:tcBorders>
            <w:shd w:val="clear" w:color="auto" w:fill="auto"/>
            <w:noWrap/>
            <w:vAlign w:val="bottom"/>
            <w:hideMark/>
          </w:tcPr>
          <w:p w14:paraId="038F2C40"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89" w:type="pct"/>
            <w:tcBorders>
              <w:top w:val="nil"/>
              <w:left w:val="nil"/>
              <w:bottom w:val="single" w:sz="4" w:space="0" w:color="auto"/>
              <w:right w:val="single" w:sz="4" w:space="0" w:color="auto"/>
            </w:tcBorders>
            <w:shd w:val="clear" w:color="auto" w:fill="auto"/>
            <w:noWrap/>
            <w:vAlign w:val="bottom"/>
            <w:hideMark/>
          </w:tcPr>
          <w:p w14:paraId="26A157D0"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81" w:type="pct"/>
            <w:tcBorders>
              <w:top w:val="nil"/>
              <w:left w:val="nil"/>
              <w:bottom w:val="single" w:sz="4" w:space="0" w:color="auto"/>
              <w:right w:val="single" w:sz="4" w:space="0" w:color="auto"/>
            </w:tcBorders>
            <w:shd w:val="clear" w:color="auto" w:fill="auto"/>
            <w:noWrap/>
            <w:vAlign w:val="bottom"/>
            <w:hideMark/>
          </w:tcPr>
          <w:p w14:paraId="16B281C2"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REMONT A2</w:t>
            </w:r>
          </w:p>
        </w:tc>
        <w:tc>
          <w:tcPr>
            <w:tcW w:w="130" w:type="pct"/>
            <w:tcBorders>
              <w:top w:val="nil"/>
              <w:left w:val="nil"/>
              <w:bottom w:val="single" w:sz="4" w:space="0" w:color="auto"/>
              <w:right w:val="single" w:sz="4" w:space="0" w:color="auto"/>
            </w:tcBorders>
            <w:shd w:val="clear" w:color="auto" w:fill="auto"/>
            <w:noWrap/>
            <w:vAlign w:val="bottom"/>
            <w:hideMark/>
          </w:tcPr>
          <w:p w14:paraId="5928B5FC"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101 </w:t>
            </w:r>
          </w:p>
        </w:tc>
        <w:tc>
          <w:tcPr>
            <w:tcW w:w="381" w:type="pct"/>
            <w:tcBorders>
              <w:top w:val="nil"/>
              <w:left w:val="nil"/>
              <w:bottom w:val="single" w:sz="4" w:space="0" w:color="auto"/>
              <w:right w:val="single" w:sz="4" w:space="0" w:color="auto"/>
            </w:tcBorders>
            <w:shd w:val="clear" w:color="auto" w:fill="auto"/>
            <w:noWrap/>
            <w:vAlign w:val="bottom"/>
            <w:hideMark/>
          </w:tcPr>
          <w:p w14:paraId="09DA5B78"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MAGACIN TEKO A</w:t>
            </w:r>
          </w:p>
        </w:tc>
        <w:tc>
          <w:tcPr>
            <w:tcW w:w="1058" w:type="pct"/>
            <w:tcBorders>
              <w:top w:val="nil"/>
              <w:left w:val="nil"/>
              <w:bottom w:val="single" w:sz="4" w:space="0" w:color="auto"/>
              <w:right w:val="single" w:sz="4" w:space="0" w:color="auto"/>
            </w:tcBorders>
            <w:shd w:val="clear" w:color="auto" w:fill="auto"/>
            <w:noWrap/>
            <w:vAlign w:val="bottom"/>
            <w:hideMark/>
          </w:tcPr>
          <w:p w14:paraId="18F3B2AF"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r>
      <w:tr w:rsidR="004B0637" w:rsidRPr="004B0637" w14:paraId="26FC7F29" w14:textId="77777777" w:rsidTr="004B0637">
        <w:trPr>
          <w:trHeight w:val="196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102733A1"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2 </w:t>
            </w:r>
          </w:p>
        </w:tc>
        <w:tc>
          <w:tcPr>
            <w:tcW w:w="258" w:type="pct"/>
            <w:tcBorders>
              <w:top w:val="nil"/>
              <w:left w:val="nil"/>
              <w:bottom w:val="single" w:sz="4" w:space="0" w:color="auto"/>
              <w:right w:val="single" w:sz="4" w:space="0" w:color="auto"/>
            </w:tcBorders>
            <w:shd w:val="clear" w:color="auto" w:fill="auto"/>
            <w:noWrap/>
            <w:vAlign w:val="bottom"/>
            <w:hideMark/>
          </w:tcPr>
          <w:p w14:paraId="4AF46322"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1654241 </w:t>
            </w:r>
          </w:p>
        </w:tc>
        <w:tc>
          <w:tcPr>
            <w:tcW w:w="380" w:type="pct"/>
            <w:tcBorders>
              <w:top w:val="nil"/>
              <w:left w:val="nil"/>
              <w:bottom w:val="single" w:sz="4" w:space="0" w:color="auto"/>
              <w:right w:val="single" w:sz="4" w:space="0" w:color="auto"/>
            </w:tcBorders>
            <w:shd w:val="clear" w:color="auto" w:fill="auto"/>
            <w:vAlign w:val="bottom"/>
            <w:hideMark/>
          </w:tcPr>
          <w:p w14:paraId="1C8BD94F" w14:textId="6E0F85C1"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SEDIŠTE VENTILA POZ.2 ESVE I P1 DN65/65 A- NR:2058.02 FAB.BR.1930-1932 PMAX190BAR TMAX245*C GOD.PROIZ.2004 PROIZ.GMBH NEMAČKA</w:t>
            </w:r>
            <w:r>
              <w:rPr>
                <w:rFonts w:cs="Arial"/>
                <w:color w:val="000000"/>
                <w:sz w:val="14"/>
                <w:szCs w:val="14"/>
                <w:lang w:val="sr-Latn-RS" w:eastAsia="sr-Latn-RS"/>
              </w:rPr>
              <w:t xml:space="preserve"> ili odgovorajući</w:t>
            </w:r>
          </w:p>
        </w:tc>
        <w:tc>
          <w:tcPr>
            <w:tcW w:w="138" w:type="pct"/>
            <w:tcBorders>
              <w:top w:val="nil"/>
              <w:left w:val="nil"/>
              <w:bottom w:val="single" w:sz="4" w:space="0" w:color="auto"/>
              <w:right w:val="single" w:sz="4" w:space="0" w:color="auto"/>
            </w:tcBorders>
            <w:shd w:val="clear" w:color="auto" w:fill="auto"/>
            <w:noWrap/>
            <w:vAlign w:val="bottom"/>
            <w:hideMark/>
          </w:tcPr>
          <w:p w14:paraId="3C1C69E4"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kom</w:t>
            </w:r>
          </w:p>
        </w:tc>
        <w:tc>
          <w:tcPr>
            <w:tcW w:w="234" w:type="pct"/>
            <w:tcBorders>
              <w:top w:val="nil"/>
              <w:left w:val="nil"/>
              <w:bottom w:val="single" w:sz="4" w:space="0" w:color="auto"/>
              <w:right w:val="single" w:sz="4" w:space="0" w:color="auto"/>
            </w:tcBorders>
            <w:shd w:val="clear" w:color="auto" w:fill="auto"/>
            <w:noWrap/>
            <w:vAlign w:val="bottom"/>
            <w:hideMark/>
          </w:tcPr>
          <w:p w14:paraId="29172087"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2 </w:t>
            </w:r>
          </w:p>
        </w:tc>
        <w:tc>
          <w:tcPr>
            <w:tcW w:w="422" w:type="pct"/>
            <w:tcBorders>
              <w:top w:val="nil"/>
              <w:left w:val="nil"/>
              <w:bottom w:val="single" w:sz="4" w:space="0" w:color="auto"/>
              <w:right w:val="single" w:sz="4" w:space="0" w:color="auto"/>
            </w:tcBorders>
            <w:shd w:val="clear" w:color="auto" w:fill="auto"/>
            <w:noWrap/>
            <w:vAlign w:val="bottom"/>
            <w:hideMark/>
          </w:tcPr>
          <w:p w14:paraId="7747A691"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8" w:type="pct"/>
            <w:tcBorders>
              <w:top w:val="nil"/>
              <w:left w:val="nil"/>
              <w:bottom w:val="single" w:sz="4" w:space="0" w:color="auto"/>
              <w:right w:val="single" w:sz="4" w:space="0" w:color="auto"/>
            </w:tcBorders>
            <w:shd w:val="clear" w:color="auto" w:fill="auto"/>
            <w:noWrap/>
            <w:vAlign w:val="bottom"/>
            <w:hideMark/>
          </w:tcPr>
          <w:p w14:paraId="12CE0C7A"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33" w:type="pct"/>
            <w:tcBorders>
              <w:top w:val="nil"/>
              <w:left w:val="nil"/>
              <w:bottom w:val="single" w:sz="4" w:space="0" w:color="auto"/>
              <w:right w:val="single" w:sz="4" w:space="0" w:color="auto"/>
            </w:tcBorders>
            <w:shd w:val="clear" w:color="auto" w:fill="auto"/>
            <w:noWrap/>
            <w:vAlign w:val="bottom"/>
            <w:hideMark/>
          </w:tcPr>
          <w:p w14:paraId="05C16B48"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7" w:type="pct"/>
            <w:tcBorders>
              <w:top w:val="nil"/>
              <w:left w:val="nil"/>
              <w:bottom w:val="single" w:sz="4" w:space="0" w:color="auto"/>
              <w:right w:val="single" w:sz="4" w:space="0" w:color="auto"/>
            </w:tcBorders>
            <w:shd w:val="clear" w:color="auto" w:fill="auto"/>
            <w:noWrap/>
            <w:vAlign w:val="bottom"/>
            <w:hideMark/>
          </w:tcPr>
          <w:p w14:paraId="683D5D28"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149" w:type="pct"/>
            <w:tcBorders>
              <w:top w:val="nil"/>
              <w:left w:val="nil"/>
              <w:bottom w:val="single" w:sz="4" w:space="0" w:color="auto"/>
              <w:right w:val="single" w:sz="4" w:space="0" w:color="auto"/>
            </w:tcBorders>
            <w:shd w:val="clear" w:color="auto" w:fill="auto"/>
            <w:noWrap/>
            <w:vAlign w:val="bottom"/>
            <w:hideMark/>
          </w:tcPr>
          <w:p w14:paraId="152BA39F"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2 </w:t>
            </w:r>
          </w:p>
        </w:tc>
        <w:tc>
          <w:tcPr>
            <w:tcW w:w="89" w:type="pct"/>
            <w:tcBorders>
              <w:top w:val="nil"/>
              <w:left w:val="nil"/>
              <w:bottom w:val="single" w:sz="4" w:space="0" w:color="auto"/>
              <w:right w:val="single" w:sz="4" w:space="0" w:color="auto"/>
            </w:tcBorders>
            <w:shd w:val="clear" w:color="auto" w:fill="auto"/>
            <w:noWrap/>
            <w:vAlign w:val="bottom"/>
            <w:hideMark/>
          </w:tcPr>
          <w:p w14:paraId="4630C74E"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81" w:type="pct"/>
            <w:tcBorders>
              <w:top w:val="nil"/>
              <w:left w:val="nil"/>
              <w:bottom w:val="single" w:sz="4" w:space="0" w:color="auto"/>
              <w:right w:val="single" w:sz="4" w:space="0" w:color="auto"/>
            </w:tcBorders>
            <w:shd w:val="clear" w:color="auto" w:fill="auto"/>
            <w:noWrap/>
            <w:vAlign w:val="bottom"/>
            <w:hideMark/>
          </w:tcPr>
          <w:p w14:paraId="585ACC2F"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REMONT A2</w:t>
            </w:r>
          </w:p>
        </w:tc>
        <w:tc>
          <w:tcPr>
            <w:tcW w:w="130" w:type="pct"/>
            <w:tcBorders>
              <w:top w:val="nil"/>
              <w:left w:val="nil"/>
              <w:bottom w:val="single" w:sz="4" w:space="0" w:color="auto"/>
              <w:right w:val="single" w:sz="4" w:space="0" w:color="auto"/>
            </w:tcBorders>
            <w:shd w:val="clear" w:color="auto" w:fill="auto"/>
            <w:noWrap/>
            <w:vAlign w:val="bottom"/>
            <w:hideMark/>
          </w:tcPr>
          <w:p w14:paraId="2E58008A"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101 </w:t>
            </w:r>
          </w:p>
        </w:tc>
        <w:tc>
          <w:tcPr>
            <w:tcW w:w="381" w:type="pct"/>
            <w:tcBorders>
              <w:top w:val="nil"/>
              <w:left w:val="nil"/>
              <w:bottom w:val="single" w:sz="4" w:space="0" w:color="auto"/>
              <w:right w:val="single" w:sz="4" w:space="0" w:color="auto"/>
            </w:tcBorders>
            <w:shd w:val="clear" w:color="auto" w:fill="auto"/>
            <w:noWrap/>
            <w:vAlign w:val="bottom"/>
            <w:hideMark/>
          </w:tcPr>
          <w:p w14:paraId="01198355"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MAGACIN TEKO A</w:t>
            </w:r>
          </w:p>
        </w:tc>
        <w:tc>
          <w:tcPr>
            <w:tcW w:w="1058" w:type="pct"/>
            <w:tcBorders>
              <w:top w:val="nil"/>
              <w:left w:val="nil"/>
              <w:bottom w:val="single" w:sz="4" w:space="0" w:color="auto"/>
              <w:right w:val="single" w:sz="4" w:space="0" w:color="auto"/>
            </w:tcBorders>
            <w:shd w:val="clear" w:color="auto" w:fill="auto"/>
            <w:noWrap/>
            <w:vAlign w:val="bottom"/>
            <w:hideMark/>
          </w:tcPr>
          <w:p w14:paraId="4ACFF526"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r>
      <w:tr w:rsidR="004B0637" w:rsidRPr="004B0637" w14:paraId="3880F920" w14:textId="77777777" w:rsidTr="004B0637">
        <w:trPr>
          <w:trHeight w:val="118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3FA70A5B"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58" w:type="pct"/>
            <w:tcBorders>
              <w:top w:val="nil"/>
              <w:left w:val="nil"/>
              <w:bottom w:val="single" w:sz="4" w:space="0" w:color="auto"/>
              <w:right w:val="single" w:sz="4" w:space="0" w:color="auto"/>
            </w:tcBorders>
            <w:shd w:val="clear" w:color="auto" w:fill="auto"/>
            <w:noWrap/>
            <w:vAlign w:val="bottom"/>
            <w:hideMark/>
          </w:tcPr>
          <w:p w14:paraId="06452352"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1654217 </w:t>
            </w:r>
          </w:p>
        </w:tc>
        <w:tc>
          <w:tcPr>
            <w:tcW w:w="380" w:type="pct"/>
            <w:tcBorders>
              <w:top w:val="nil"/>
              <w:left w:val="nil"/>
              <w:bottom w:val="single" w:sz="4" w:space="0" w:color="auto"/>
              <w:right w:val="single" w:sz="4" w:space="0" w:color="auto"/>
            </w:tcBorders>
            <w:shd w:val="clear" w:color="auto" w:fill="auto"/>
            <w:vAlign w:val="bottom"/>
            <w:hideMark/>
          </w:tcPr>
          <w:p w14:paraId="2568C799" w14:textId="484CB12E"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SEDIŠTE VENTILA POZ.2 ESVE I P1 TIP:1955.02 DN65/65 PROIZVOĐAČ:A-T GOD.2003</w:t>
            </w:r>
            <w:r>
              <w:rPr>
                <w:rFonts w:cs="Arial"/>
                <w:color w:val="000000"/>
                <w:sz w:val="14"/>
                <w:szCs w:val="14"/>
                <w:lang w:val="sr-Latn-RS" w:eastAsia="sr-Latn-RS"/>
              </w:rPr>
              <w:t xml:space="preserve"> ili odgovorajući</w:t>
            </w:r>
          </w:p>
        </w:tc>
        <w:tc>
          <w:tcPr>
            <w:tcW w:w="138" w:type="pct"/>
            <w:tcBorders>
              <w:top w:val="nil"/>
              <w:left w:val="nil"/>
              <w:bottom w:val="single" w:sz="4" w:space="0" w:color="auto"/>
              <w:right w:val="single" w:sz="4" w:space="0" w:color="auto"/>
            </w:tcBorders>
            <w:shd w:val="clear" w:color="auto" w:fill="auto"/>
            <w:noWrap/>
            <w:vAlign w:val="bottom"/>
            <w:hideMark/>
          </w:tcPr>
          <w:p w14:paraId="3FBE0502"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kom</w:t>
            </w:r>
          </w:p>
        </w:tc>
        <w:tc>
          <w:tcPr>
            <w:tcW w:w="234" w:type="pct"/>
            <w:tcBorders>
              <w:top w:val="nil"/>
              <w:left w:val="nil"/>
              <w:bottom w:val="single" w:sz="4" w:space="0" w:color="auto"/>
              <w:right w:val="single" w:sz="4" w:space="0" w:color="auto"/>
            </w:tcBorders>
            <w:shd w:val="clear" w:color="auto" w:fill="auto"/>
            <w:noWrap/>
            <w:vAlign w:val="bottom"/>
            <w:hideMark/>
          </w:tcPr>
          <w:p w14:paraId="77D3020D"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7502B53D"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8" w:type="pct"/>
            <w:tcBorders>
              <w:top w:val="nil"/>
              <w:left w:val="nil"/>
              <w:bottom w:val="single" w:sz="4" w:space="0" w:color="auto"/>
              <w:right w:val="single" w:sz="4" w:space="0" w:color="auto"/>
            </w:tcBorders>
            <w:shd w:val="clear" w:color="auto" w:fill="auto"/>
            <w:noWrap/>
            <w:vAlign w:val="bottom"/>
            <w:hideMark/>
          </w:tcPr>
          <w:p w14:paraId="03EFE391"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33" w:type="pct"/>
            <w:tcBorders>
              <w:top w:val="nil"/>
              <w:left w:val="nil"/>
              <w:bottom w:val="single" w:sz="4" w:space="0" w:color="auto"/>
              <w:right w:val="single" w:sz="4" w:space="0" w:color="auto"/>
            </w:tcBorders>
            <w:shd w:val="clear" w:color="auto" w:fill="auto"/>
            <w:noWrap/>
            <w:vAlign w:val="bottom"/>
            <w:hideMark/>
          </w:tcPr>
          <w:p w14:paraId="24F9F5A3"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7" w:type="pct"/>
            <w:tcBorders>
              <w:top w:val="nil"/>
              <w:left w:val="nil"/>
              <w:bottom w:val="single" w:sz="4" w:space="0" w:color="auto"/>
              <w:right w:val="single" w:sz="4" w:space="0" w:color="auto"/>
            </w:tcBorders>
            <w:shd w:val="clear" w:color="auto" w:fill="auto"/>
            <w:noWrap/>
            <w:vAlign w:val="bottom"/>
            <w:hideMark/>
          </w:tcPr>
          <w:p w14:paraId="24513E64"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149" w:type="pct"/>
            <w:tcBorders>
              <w:top w:val="nil"/>
              <w:left w:val="nil"/>
              <w:bottom w:val="single" w:sz="4" w:space="0" w:color="auto"/>
              <w:right w:val="single" w:sz="4" w:space="0" w:color="auto"/>
            </w:tcBorders>
            <w:shd w:val="clear" w:color="auto" w:fill="auto"/>
            <w:noWrap/>
            <w:vAlign w:val="bottom"/>
            <w:hideMark/>
          </w:tcPr>
          <w:p w14:paraId="5BD34370"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89" w:type="pct"/>
            <w:tcBorders>
              <w:top w:val="nil"/>
              <w:left w:val="nil"/>
              <w:bottom w:val="single" w:sz="4" w:space="0" w:color="auto"/>
              <w:right w:val="single" w:sz="4" w:space="0" w:color="auto"/>
            </w:tcBorders>
            <w:shd w:val="clear" w:color="auto" w:fill="auto"/>
            <w:noWrap/>
            <w:vAlign w:val="bottom"/>
            <w:hideMark/>
          </w:tcPr>
          <w:p w14:paraId="52CF19F8"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81" w:type="pct"/>
            <w:tcBorders>
              <w:top w:val="nil"/>
              <w:left w:val="nil"/>
              <w:bottom w:val="single" w:sz="4" w:space="0" w:color="auto"/>
              <w:right w:val="single" w:sz="4" w:space="0" w:color="auto"/>
            </w:tcBorders>
            <w:shd w:val="clear" w:color="auto" w:fill="auto"/>
            <w:noWrap/>
            <w:vAlign w:val="bottom"/>
            <w:hideMark/>
          </w:tcPr>
          <w:p w14:paraId="6E2429B7"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REMONT A2</w:t>
            </w:r>
          </w:p>
        </w:tc>
        <w:tc>
          <w:tcPr>
            <w:tcW w:w="130" w:type="pct"/>
            <w:tcBorders>
              <w:top w:val="nil"/>
              <w:left w:val="nil"/>
              <w:bottom w:val="single" w:sz="4" w:space="0" w:color="auto"/>
              <w:right w:val="single" w:sz="4" w:space="0" w:color="auto"/>
            </w:tcBorders>
            <w:shd w:val="clear" w:color="auto" w:fill="auto"/>
            <w:noWrap/>
            <w:vAlign w:val="bottom"/>
            <w:hideMark/>
          </w:tcPr>
          <w:p w14:paraId="7C613D86"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101 </w:t>
            </w:r>
          </w:p>
        </w:tc>
        <w:tc>
          <w:tcPr>
            <w:tcW w:w="381" w:type="pct"/>
            <w:tcBorders>
              <w:top w:val="nil"/>
              <w:left w:val="nil"/>
              <w:bottom w:val="single" w:sz="4" w:space="0" w:color="auto"/>
              <w:right w:val="single" w:sz="4" w:space="0" w:color="auto"/>
            </w:tcBorders>
            <w:shd w:val="clear" w:color="auto" w:fill="auto"/>
            <w:noWrap/>
            <w:vAlign w:val="bottom"/>
            <w:hideMark/>
          </w:tcPr>
          <w:p w14:paraId="39823B2F"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MAGACIN TEKO A</w:t>
            </w:r>
          </w:p>
        </w:tc>
        <w:tc>
          <w:tcPr>
            <w:tcW w:w="1058" w:type="pct"/>
            <w:tcBorders>
              <w:top w:val="nil"/>
              <w:left w:val="nil"/>
              <w:bottom w:val="single" w:sz="4" w:space="0" w:color="auto"/>
              <w:right w:val="single" w:sz="4" w:space="0" w:color="auto"/>
            </w:tcBorders>
            <w:shd w:val="clear" w:color="auto" w:fill="auto"/>
            <w:noWrap/>
            <w:vAlign w:val="bottom"/>
            <w:hideMark/>
          </w:tcPr>
          <w:p w14:paraId="54255D81"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r>
      <w:tr w:rsidR="004B0637" w:rsidRPr="004B0637" w14:paraId="1C83DE5A" w14:textId="77777777" w:rsidTr="004B0637">
        <w:trPr>
          <w:trHeight w:val="990"/>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46E2239B"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lastRenderedPageBreak/>
              <w:t xml:space="preserve">4 </w:t>
            </w:r>
          </w:p>
        </w:tc>
        <w:tc>
          <w:tcPr>
            <w:tcW w:w="258" w:type="pct"/>
            <w:tcBorders>
              <w:top w:val="nil"/>
              <w:left w:val="nil"/>
              <w:bottom w:val="single" w:sz="4" w:space="0" w:color="auto"/>
              <w:right w:val="single" w:sz="4" w:space="0" w:color="auto"/>
            </w:tcBorders>
            <w:shd w:val="clear" w:color="auto" w:fill="auto"/>
            <w:noWrap/>
            <w:vAlign w:val="bottom"/>
            <w:hideMark/>
          </w:tcPr>
          <w:p w14:paraId="6C7CC91F"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1830562 </w:t>
            </w:r>
          </w:p>
        </w:tc>
        <w:tc>
          <w:tcPr>
            <w:tcW w:w="380" w:type="pct"/>
            <w:tcBorders>
              <w:top w:val="nil"/>
              <w:left w:val="nil"/>
              <w:bottom w:val="single" w:sz="4" w:space="0" w:color="auto"/>
              <w:right w:val="single" w:sz="4" w:space="0" w:color="auto"/>
            </w:tcBorders>
            <w:shd w:val="clear" w:color="auto" w:fill="auto"/>
            <w:vAlign w:val="bottom"/>
            <w:hideMark/>
          </w:tcPr>
          <w:p w14:paraId="0A3CA5F9" w14:textId="53CFF61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SET LEŽAJEVA REGULACIONOG EL.MOTORNOG VENTILA  OZNAKE ESVE-I-P2</w:t>
            </w:r>
            <w:r>
              <w:rPr>
                <w:rFonts w:cs="Arial"/>
                <w:color w:val="000000"/>
                <w:sz w:val="14"/>
                <w:szCs w:val="14"/>
                <w:lang w:val="sr-Latn-RS" w:eastAsia="sr-Latn-RS"/>
              </w:rPr>
              <w:t xml:space="preserve"> ili odgovorajući</w:t>
            </w:r>
          </w:p>
        </w:tc>
        <w:tc>
          <w:tcPr>
            <w:tcW w:w="138" w:type="pct"/>
            <w:tcBorders>
              <w:top w:val="nil"/>
              <w:left w:val="nil"/>
              <w:bottom w:val="single" w:sz="4" w:space="0" w:color="auto"/>
              <w:right w:val="single" w:sz="4" w:space="0" w:color="auto"/>
            </w:tcBorders>
            <w:shd w:val="clear" w:color="auto" w:fill="auto"/>
            <w:noWrap/>
            <w:vAlign w:val="bottom"/>
            <w:hideMark/>
          </w:tcPr>
          <w:p w14:paraId="53B7F0BC"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kom</w:t>
            </w:r>
          </w:p>
        </w:tc>
        <w:tc>
          <w:tcPr>
            <w:tcW w:w="234" w:type="pct"/>
            <w:tcBorders>
              <w:top w:val="nil"/>
              <w:left w:val="nil"/>
              <w:bottom w:val="single" w:sz="4" w:space="0" w:color="auto"/>
              <w:right w:val="single" w:sz="4" w:space="0" w:color="auto"/>
            </w:tcBorders>
            <w:shd w:val="clear" w:color="auto" w:fill="auto"/>
            <w:noWrap/>
            <w:vAlign w:val="bottom"/>
            <w:hideMark/>
          </w:tcPr>
          <w:p w14:paraId="529B4DBD"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2B0225A7"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8" w:type="pct"/>
            <w:tcBorders>
              <w:top w:val="nil"/>
              <w:left w:val="nil"/>
              <w:bottom w:val="single" w:sz="4" w:space="0" w:color="auto"/>
              <w:right w:val="single" w:sz="4" w:space="0" w:color="auto"/>
            </w:tcBorders>
            <w:shd w:val="clear" w:color="auto" w:fill="auto"/>
            <w:noWrap/>
            <w:vAlign w:val="bottom"/>
            <w:hideMark/>
          </w:tcPr>
          <w:p w14:paraId="0C6B30EB"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33" w:type="pct"/>
            <w:tcBorders>
              <w:top w:val="nil"/>
              <w:left w:val="nil"/>
              <w:bottom w:val="single" w:sz="4" w:space="0" w:color="auto"/>
              <w:right w:val="single" w:sz="4" w:space="0" w:color="auto"/>
            </w:tcBorders>
            <w:shd w:val="clear" w:color="auto" w:fill="auto"/>
            <w:noWrap/>
            <w:vAlign w:val="bottom"/>
            <w:hideMark/>
          </w:tcPr>
          <w:p w14:paraId="07405229"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7" w:type="pct"/>
            <w:tcBorders>
              <w:top w:val="nil"/>
              <w:left w:val="nil"/>
              <w:bottom w:val="single" w:sz="4" w:space="0" w:color="auto"/>
              <w:right w:val="single" w:sz="4" w:space="0" w:color="auto"/>
            </w:tcBorders>
            <w:shd w:val="clear" w:color="auto" w:fill="auto"/>
            <w:noWrap/>
            <w:vAlign w:val="bottom"/>
            <w:hideMark/>
          </w:tcPr>
          <w:p w14:paraId="499C9781"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149" w:type="pct"/>
            <w:tcBorders>
              <w:top w:val="nil"/>
              <w:left w:val="nil"/>
              <w:bottom w:val="single" w:sz="4" w:space="0" w:color="auto"/>
              <w:right w:val="single" w:sz="4" w:space="0" w:color="auto"/>
            </w:tcBorders>
            <w:shd w:val="clear" w:color="auto" w:fill="auto"/>
            <w:noWrap/>
            <w:vAlign w:val="bottom"/>
            <w:hideMark/>
          </w:tcPr>
          <w:p w14:paraId="176D1AF0"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89" w:type="pct"/>
            <w:tcBorders>
              <w:top w:val="nil"/>
              <w:left w:val="nil"/>
              <w:bottom w:val="single" w:sz="4" w:space="0" w:color="auto"/>
              <w:right w:val="single" w:sz="4" w:space="0" w:color="auto"/>
            </w:tcBorders>
            <w:shd w:val="clear" w:color="auto" w:fill="auto"/>
            <w:noWrap/>
            <w:vAlign w:val="bottom"/>
            <w:hideMark/>
          </w:tcPr>
          <w:p w14:paraId="4FAF3251"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81" w:type="pct"/>
            <w:tcBorders>
              <w:top w:val="nil"/>
              <w:left w:val="nil"/>
              <w:bottom w:val="single" w:sz="4" w:space="0" w:color="auto"/>
              <w:right w:val="single" w:sz="4" w:space="0" w:color="auto"/>
            </w:tcBorders>
            <w:shd w:val="clear" w:color="auto" w:fill="auto"/>
            <w:noWrap/>
            <w:vAlign w:val="bottom"/>
            <w:hideMark/>
          </w:tcPr>
          <w:p w14:paraId="0F2A320F"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REMONT A2</w:t>
            </w:r>
          </w:p>
        </w:tc>
        <w:tc>
          <w:tcPr>
            <w:tcW w:w="130" w:type="pct"/>
            <w:tcBorders>
              <w:top w:val="nil"/>
              <w:left w:val="nil"/>
              <w:bottom w:val="single" w:sz="4" w:space="0" w:color="auto"/>
              <w:right w:val="single" w:sz="4" w:space="0" w:color="auto"/>
            </w:tcBorders>
            <w:shd w:val="clear" w:color="auto" w:fill="auto"/>
            <w:noWrap/>
            <w:vAlign w:val="bottom"/>
            <w:hideMark/>
          </w:tcPr>
          <w:p w14:paraId="60CF1AC0"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101 </w:t>
            </w:r>
          </w:p>
        </w:tc>
        <w:tc>
          <w:tcPr>
            <w:tcW w:w="381" w:type="pct"/>
            <w:tcBorders>
              <w:top w:val="nil"/>
              <w:left w:val="nil"/>
              <w:bottom w:val="single" w:sz="4" w:space="0" w:color="auto"/>
              <w:right w:val="single" w:sz="4" w:space="0" w:color="auto"/>
            </w:tcBorders>
            <w:shd w:val="clear" w:color="auto" w:fill="auto"/>
            <w:noWrap/>
            <w:vAlign w:val="bottom"/>
            <w:hideMark/>
          </w:tcPr>
          <w:p w14:paraId="04422586"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MAGACIN TEKO A</w:t>
            </w:r>
          </w:p>
        </w:tc>
        <w:tc>
          <w:tcPr>
            <w:tcW w:w="1058" w:type="pct"/>
            <w:tcBorders>
              <w:top w:val="nil"/>
              <w:left w:val="nil"/>
              <w:bottom w:val="single" w:sz="4" w:space="0" w:color="auto"/>
              <w:right w:val="single" w:sz="4" w:space="0" w:color="auto"/>
            </w:tcBorders>
            <w:shd w:val="clear" w:color="auto" w:fill="auto"/>
            <w:noWrap/>
            <w:vAlign w:val="bottom"/>
            <w:hideMark/>
          </w:tcPr>
          <w:p w14:paraId="78A63D20"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r>
      <w:tr w:rsidR="004B0637" w:rsidRPr="004B0637" w14:paraId="344F9C8B" w14:textId="77777777" w:rsidTr="004B0637">
        <w:trPr>
          <w:trHeight w:val="990"/>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09F5E190"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5 </w:t>
            </w:r>
          </w:p>
        </w:tc>
        <w:tc>
          <w:tcPr>
            <w:tcW w:w="258" w:type="pct"/>
            <w:tcBorders>
              <w:top w:val="nil"/>
              <w:left w:val="nil"/>
              <w:bottom w:val="single" w:sz="4" w:space="0" w:color="auto"/>
              <w:right w:val="single" w:sz="4" w:space="0" w:color="auto"/>
            </w:tcBorders>
            <w:shd w:val="clear" w:color="auto" w:fill="auto"/>
            <w:noWrap/>
            <w:vAlign w:val="bottom"/>
            <w:hideMark/>
          </w:tcPr>
          <w:p w14:paraId="38DB1400"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1830600 </w:t>
            </w:r>
          </w:p>
        </w:tc>
        <w:tc>
          <w:tcPr>
            <w:tcW w:w="380" w:type="pct"/>
            <w:tcBorders>
              <w:top w:val="nil"/>
              <w:left w:val="nil"/>
              <w:bottom w:val="single" w:sz="4" w:space="0" w:color="auto"/>
              <w:right w:val="single" w:sz="4" w:space="0" w:color="auto"/>
            </w:tcBorders>
            <w:shd w:val="clear" w:color="auto" w:fill="auto"/>
            <w:vAlign w:val="bottom"/>
            <w:hideMark/>
          </w:tcPr>
          <w:p w14:paraId="479B10CD" w14:textId="3B8FF8F3"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SET LEŽAJEVA REGULACIONOG EL.MOTORNOG VENTILA  OZNAKE  ESVE-I-P1</w:t>
            </w:r>
            <w:r>
              <w:rPr>
                <w:rFonts w:cs="Arial"/>
                <w:color w:val="000000"/>
                <w:sz w:val="14"/>
                <w:szCs w:val="14"/>
                <w:lang w:val="sr-Latn-RS" w:eastAsia="sr-Latn-RS"/>
              </w:rPr>
              <w:t xml:space="preserve"> ili odgovorajući</w:t>
            </w:r>
          </w:p>
        </w:tc>
        <w:tc>
          <w:tcPr>
            <w:tcW w:w="138" w:type="pct"/>
            <w:tcBorders>
              <w:top w:val="nil"/>
              <w:left w:val="nil"/>
              <w:bottom w:val="single" w:sz="4" w:space="0" w:color="auto"/>
              <w:right w:val="single" w:sz="4" w:space="0" w:color="auto"/>
            </w:tcBorders>
            <w:shd w:val="clear" w:color="auto" w:fill="auto"/>
            <w:noWrap/>
            <w:vAlign w:val="bottom"/>
            <w:hideMark/>
          </w:tcPr>
          <w:p w14:paraId="22E06948"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kom</w:t>
            </w:r>
          </w:p>
        </w:tc>
        <w:tc>
          <w:tcPr>
            <w:tcW w:w="234" w:type="pct"/>
            <w:tcBorders>
              <w:top w:val="nil"/>
              <w:left w:val="nil"/>
              <w:bottom w:val="single" w:sz="4" w:space="0" w:color="auto"/>
              <w:right w:val="single" w:sz="4" w:space="0" w:color="auto"/>
            </w:tcBorders>
            <w:shd w:val="clear" w:color="auto" w:fill="auto"/>
            <w:noWrap/>
            <w:vAlign w:val="bottom"/>
            <w:hideMark/>
          </w:tcPr>
          <w:p w14:paraId="1633BCB6"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59DB4584"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8" w:type="pct"/>
            <w:tcBorders>
              <w:top w:val="nil"/>
              <w:left w:val="nil"/>
              <w:bottom w:val="single" w:sz="4" w:space="0" w:color="auto"/>
              <w:right w:val="single" w:sz="4" w:space="0" w:color="auto"/>
            </w:tcBorders>
            <w:shd w:val="clear" w:color="auto" w:fill="auto"/>
            <w:noWrap/>
            <w:vAlign w:val="bottom"/>
            <w:hideMark/>
          </w:tcPr>
          <w:p w14:paraId="4C06CA05"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33" w:type="pct"/>
            <w:tcBorders>
              <w:top w:val="nil"/>
              <w:left w:val="nil"/>
              <w:bottom w:val="single" w:sz="4" w:space="0" w:color="auto"/>
              <w:right w:val="single" w:sz="4" w:space="0" w:color="auto"/>
            </w:tcBorders>
            <w:shd w:val="clear" w:color="auto" w:fill="auto"/>
            <w:noWrap/>
            <w:vAlign w:val="bottom"/>
            <w:hideMark/>
          </w:tcPr>
          <w:p w14:paraId="3B80FF54"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7" w:type="pct"/>
            <w:tcBorders>
              <w:top w:val="nil"/>
              <w:left w:val="nil"/>
              <w:bottom w:val="single" w:sz="4" w:space="0" w:color="auto"/>
              <w:right w:val="single" w:sz="4" w:space="0" w:color="auto"/>
            </w:tcBorders>
            <w:shd w:val="clear" w:color="auto" w:fill="auto"/>
            <w:noWrap/>
            <w:vAlign w:val="bottom"/>
            <w:hideMark/>
          </w:tcPr>
          <w:p w14:paraId="5ED0075D"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149" w:type="pct"/>
            <w:tcBorders>
              <w:top w:val="nil"/>
              <w:left w:val="nil"/>
              <w:bottom w:val="single" w:sz="4" w:space="0" w:color="auto"/>
              <w:right w:val="single" w:sz="4" w:space="0" w:color="auto"/>
            </w:tcBorders>
            <w:shd w:val="clear" w:color="auto" w:fill="auto"/>
            <w:noWrap/>
            <w:vAlign w:val="bottom"/>
            <w:hideMark/>
          </w:tcPr>
          <w:p w14:paraId="6DB7706C"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89" w:type="pct"/>
            <w:tcBorders>
              <w:top w:val="nil"/>
              <w:left w:val="nil"/>
              <w:bottom w:val="single" w:sz="4" w:space="0" w:color="auto"/>
              <w:right w:val="single" w:sz="4" w:space="0" w:color="auto"/>
            </w:tcBorders>
            <w:shd w:val="clear" w:color="auto" w:fill="auto"/>
            <w:noWrap/>
            <w:vAlign w:val="bottom"/>
            <w:hideMark/>
          </w:tcPr>
          <w:p w14:paraId="3160BFD1"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81" w:type="pct"/>
            <w:tcBorders>
              <w:top w:val="nil"/>
              <w:left w:val="nil"/>
              <w:bottom w:val="single" w:sz="4" w:space="0" w:color="auto"/>
              <w:right w:val="single" w:sz="4" w:space="0" w:color="auto"/>
            </w:tcBorders>
            <w:shd w:val="clear" w:color="auto" w:fill="auto"/>
            <w:noWrap/>
            <w:vAlign w:val="bottom"/>
            <w:hideMark/>
          </w:tcPr>
          <w:p w14:paraId="67AB9402"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REMONT A2</w:t>
            </w:r>
          </w:p>
        </w:tc>
        <w:tc>
          <w:tcPr>
            <w:tcW w:w="130" w:type="pct"/>
            <w:tcBorders>
              <w:top w:val="nil"/>
              <w:left w:val="nil"/>
              <w:bottom w:val="single" w:sz="4" w:space="0" w:color="auto"/>
              <w:right w:val="single" w:sz="4" w:space="0" w:color="auto"/>
            </w:tcBorders>
            <w:shd w:val="clear" w:color="auto" w:fill="auto"/>
            <w:noWrap/>
            <w:vAlign w:val="bottom"/>
            <w:hideMark/>
          </w:tcPr>
          <w:p w14:paraId="3C59FDD3"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101 </w:t>
            </w:r>
          </w:p>
        </w:tc>
        <w:tc>
          <w:tcPr>
            <w:tcW w:w="381" w:type="pct"/>
            <w:tcBorders>
              <w:top w:val="nil"/>
              <w:left w:val="nil"/>
              <w:bottom w:val="single" w:sz="4" w:space="0" w:color="auto"/>
              <w:right w:val="single" w:sz="4" w:space="0" w:color="auto"/>
            </w:tcBorders>
            <w:shd w:val="clear" w:color="auto" w:fill="auto"/>
            <w:noWrap/>
            <w:vAlign w:val="bottom"/>
            <w:hideMark/>
          </w:tcPr>
          <w:p w14:paraId="636B4D1C"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MAGACIN TEKO A</w:t>
            </w:r>
          </w:p>
        </w:tc>
        <w:tc>
          <w:tcPr>
            <w:tcW w:w="1058" w:type="pct"/>
            <w:tcBorders>
              <w:top w:val="nil"/>
              <w:left w:val="nil"/>
              <w:bottom w:val="single" w:sz="4" w:space="0" w:color="auto"/>
              <w:right w:val="single" w:sz="4" w:space="0" w:color="auto"/>
            </w:tcBorders>
            <w:shd w:val="clear" w:color="auto" w:fill="auto"/>
            <w:noWrap/>
            <w:vAlign w:val="bottom"/>
            <w:hideMark/>
          </w:tcPr>
          <w:p w14:paraId="267A13A0"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r>
      <w:tr w:rsidR="004B0637" w:rsidRPr="004B0637" w14:paraId="3B8B786A" w14:textId="77777777" w:rsidTr="004B0637">
        <w:trPr>
          <w:trHeight w:val="118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6D355BE8"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6 </w:t>
            </w:r>
          </w:p>
        </w:tc>
        <w:tc>
          <w:tcPr>
            <w:tcW w:w="258" w:type="pct"/>
            <w:tcBorders>
              <w:top w:val="nil"/>
              <w:left w:val="nil"/>
              <w:bottom w:val="single" w:sz="4" w:space="0" w:color="auto"/>
              <w:right w:val="single" w:sz="4" w:space="0" w:color="auto"/>
            </w:tcBorders>
            <w:shd w:val="clear" w:color="auto" w:fill="auto"/>
            <w:noWrap/>
            <w:vAlign w:val="bottom"/>
            <w:hideMark/>
          </w:tcPr>
          <w:p w14:paraId="3313C433"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1654152 </w:t>
            </w:r>
          </w:p>
        </w:tc>
        <w:tc>
          <w:tcPr>
            <w:tcW w:w="380" w:type="pct"/>
            <w:tcBorders>
              <w:top w:val="nil"/>
              <w:left w:val="nil"/>
              <w:bottom w:val="single" w:sz="4" w:space="0" w:color="auto"/>
              <w:right w:val="single" w:sz="4" w:space="0" w:color="auto"/>
            </w:tcBorders>
            <w:shd w:val="clear" w:color="auto" w:fill="auto"/>
            <w:vAlign w:val="bottom"/>
            <w:hideMark/>
          </w:tcPr>
          <w:p w14:paraId="185AA82E" w14:textId="619B434B"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VRETENO POZ.8 VENTILA ESVE I P2 TIP:1955.01 DN25/25 PROIZVOĐAČ:A-T GOD.2003</w:t>
            </w:r>
            <w:r>
              <w:rPr>
                <w:rFonts w:cs="Arial"/>
                <w:color w:val="000000"/>
                <w:sz w:val="14"/>
                <w:szCs w:val="14"/>
                <w:lang w:val="sr-Latn-RS" w:eastAsia="sr-Latn-RS"/>
              </w:rPr>
              <w:t xml:space="preserve"> ili odgovorajući</w:t>
            </w:r>
          </w:p>
        </w:tc>
        <w:tc>
          <w:tcPr>
            <w:tcW w:w="138" w:type="pct"/>
            <w:tcBorders>
              <w:top w:val="nil"/>
              <w:left w:val="nil"/>
              <w:bottom w:val="single" w:sz="4" w:space="0" w:color="auto"/>
              <w:right w:val="single" w:sz="4" w:space="0" w:color="auto"/>
            </w:tcBorders>
            <w:shd w:val="clear" w:color="auto" w:fill="auto"/>
            <w:noWrap/>
            <w:vAlign w:val="bottom"/>
            <w:hideMark/>
          </w:tcPr>
          <w:p w14:paraId="68F2A368"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kom</w:t>
            </w:r>
          </w:p>
        </w:tc>
        <w:tc>
          <w:tcPr>
            <w:tcW w:w="234" w:type="pct"/>
            <w:tcBorders>
              <w:top w:val="nil"/>
              <w:left w:val="nil"/>
              <w:bottom w:val="single" w:sz="4" w:space="0" w:color="auto"/>
              <w:right w:val="single" w:sz="4" w:space="0" w:color="auto"/>
            </w:tcBorders>
            <w:shd w:val="clear" w:color="auto" w:fill="auto"/>
            <w:noWrap/>
            <w:vAlign w:val="bottom"/>
            <w:hideMark/>
          </w:tcPr>
          <w:p w14:paraId="3F73BD8C"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563B8BDC"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8" w:type="pct"/>
            <w:tcBorders>
              <w:top w:val="nil"/>
              <w:left w:val="nil"/>
              <w:bottom w:val="single" w:sz="4" w:space="0" w:color="auto"/>
              <w:right w:val="single" w:sz="4" w:space="0" w:color="auto"/>
            </w:tcBorders>
            <w:shd w:val="clear" w:color="auto" w:fill="auto"/>
            <w:noWrap/>
            <w:vAlign w:val="bottom"/>
            <w:hideMark/>
          </w:tcPr>
          <w:p w14:paraId="45715542"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33" w:type="pct"/>
            <w:tcBorders>
              <w:top w:val="nil"/>
              <w:left w:val="nil"/>
              <w:bottom w:val="single" w:sz="4" w:space="0" w:color="auto"/>
              <w:right w:val="single" w:sz="4" w:space="0" w:color="auto"/>
            </w:tcBorders>
            <w:shd w:val="clear" w:color="auto" w:fill="auto"/>
            <w:noWrap/>
            <w:vAlign w:val="bottom"/>
            <w:hideMark/>
          </w:tcPr>
          <w:p w14:paraId="27E092C1"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7" w:type="pct"/>
            <w:tcBorders>
              <w:top w:val="nil"/>
              <w:left w:val="nil"/>
              <w:bottom w:val="single" w:sz="4" w:space="0" w:color="auto"/>
              <w:right w:val="single" w:sz="4" w:space="0" w:color="auto"/>
            </w:tcBorders>
            <w:shd w:val="clear" w:color="auto" w:fill="auto"/>
            <w:noWrap/>
            <w:vAlign w:val="bottom"/>
            <w:hideMark/>
          </w:tcPr>
          <w:p w14:paraId="6D6ABE6B"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149" w:type="pct"/>
            <w:tcBorders>
              <w:top w:val="nil"/>
              <w:left w:val="nil"/>
              <w:bottom w:val="single" w:sz="4" w:space="0" w:color="auto"/>
              <w:right w:val="single" w:sz="4" w:space="0" w:color="auto"/>
            </w:tcBorders>
            <w:shd w:val="clear" w:color="auto" w:fill="auto"/>
            <w:noWrap/>
            <w:vAlign w:val="bottom"/>
            <w:hideMark/>
          </w:tcPr>
          <w:p w14:paraId="3317F393"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89" w:type="pct"/>
            <w:tcBorders>
              <w:top w:val="nil"/>
              <w:left w:val="nil"/>
              <w:bottom w:val="single" w:sz="4" w:space="0" w:color="auto"/>
              <w:right w:val="single" w:sz="4" w:space="0" w:color="auto"/>
            </w:tcBorders>
            <w:shd w:val="clear" w:color="auto" w:fill="auto"/>
            <w:noWrap/>
            <w:vAlign w:val="bottom"/>
            <w:hideMark/>
          </w:tcPr>
          <w:p w14:paraId="38E82D0A"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81" w:type="pct"/>
            <w:tcBorders>
              <w:top w:val="nil"/>
              <w:left w:val="nil"/>
              <w:bottom w:val="single" w:sz="4" w:space="0" w:color="auto"/>
              <w:right w:val="single" w:sz="4" w:space="0" w:color="auto"/>
            </w:tcBorders>
            <w:shd w:val="clear" w:color="auto" w:fill="auto"/>
            <w:noWrap/>
            <w:vAlign w:val="bottom"/>
            <w:hideMark/>
          </w:tcPr>
          <w:p w14:paraId="3E149BEB"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REMONT A2</w:t>
            </w:r>
          </w:p>
        </w:tc>
        <w:tc>
          <w:tcPr>
            <w:tcW w:w="130" w:type="pct"/>
            <w:tcBorders>
              <w:top w:val="nil"/>
              <w:left w:val="nil"/>
              <w:bottom w:val="single" w:sz="4" w:space="0" w:color="auto"/>
              <w:right w:val="single" w:sz="4" w:space="0" w:color="auto"/>
            </w:tcBorders>
            <w:shd w:val="clear" w:color="auto" w:fill="auto"/>
            <w:noWrap/>
            <w:vAlign w:val="bottom"/>
            <w:hideMark/>
          </w:tcPr>
          <w:p w14:paraId="37AE648F"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101 </w:t>
            </w:r>
          </w:p>
        </w:tc>
        <w:tc>
          <w:tcPr>
            <w:tcW w:w="381" w:type="pct"/>
            <w:tcBorders>
              <w:top w:val="nil"/>
              <w:left w:val="nil"/>
              <w:bottom w:val="single" w:sz="4" w:space="0" w:color="auto"/>
              <w:right w:val="single" w:sz="4" w:space="0" w:color="auto"/>
            </w:tcBorders>
            <w:shd w:val="clear" w:color="auto" w:fill="auto"/>
            <w:noWrap/>
            <w:vAlign w:val="bottom"/>
            <w:hideMark/>
          </w:tcPr>
          <w:p w14:paraId="385481CA"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MAGACIN TEKO A</w:t>
            </w:r>
          </w:p>
        </w:tc>
        <w:tc>
          <w:tcPr>
            <w:tcW w:w="1058" w:type="pct"/>
            <w:tcBorders>
              <w:top w:val="nil"/>
              <w:left w:val="nil"/>
              <w:bottom w:val="single" w:sz="4" w:space="0" w:color="auto"/>
              <w:right w:val="single" w:sz="4" w:space="0" w:color="auto"/>
            </w:tcBorders>
            <w:shd w:val="clear" w:color="auto" w:fill="auto"/>
            <w:noWrap/>
            <w:vAlign w:val="bottom"/>
            <w:hideMark/>
          </w:tcPr>
          <w:p w14:paraId="1D03F2EF"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r>
      <w:tr w:rsidR="004B0637" w:rsidRPr="004B0637" w14:paraId="7F64E9EB" w14:textId="77777777" w:rsidTr="004B0637">
        <w:trPr>
          <w:trHeight w:val="1770"/>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7097602F"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7 </w:t>
            </w:r>
          </w:p>
        </w:tc>
        <w:tc>
          <w:tcPr>
            <w:tcW w:w="258" w:type="pct"/>
            <w:tcBorders>
              <w:top w:val="nil"/>
              <w:left w:val="nil"/>
              <w:bottom w:val="single" w:sz="4" w:space="0" w:color="auto"/>
              <w:right w:val="single" w:sz="4" w:space="0" w:color="auto"/>
            </w:tcBorders>
            <w:shd w:val="clear" w:color="auto" w:fill="auto"/>
            <w:noWrap/>
            <w:vAlign w:val="bottom"/>
            <w:hideMark/>
          </w:tcPr>
          <w:p w14:paraId="7A51D791"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1654225 </w:t>
            </w:r>
          </w:p>
        </w:tc>
        <w:tc>
          <w:tcPr>
            <w:tcW w:w="380" w:type="pct"/>
            <w:tcBorders>
              <w:top w:val="nil"/>
              <w:left w:val="nil"/>
              <w:bottom w:val="single" w:sz="4" w:space="0" w:color="auto"/>
              <w:right w:val="single" w:sz="4" w:space="0" w:color="auto"/>
            </w:tcBorders>
            <w:shd w:val="clear" w:color="auto" w:fill="auto"/>
            <w:vAlign w:val="bottom"/>
            <w:hideMark/>
          </w:tcPr>
          <w:p w14:paraId="30C7D67B" w14:textId="49E62DA4"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VRETENO VENTILA POZ.8 ESVE I P1 DN65/65 PMAX190BAR TMAX245*C FAB.BR.1930-1932 GOD.PROIZ.2004 PROIZVOĐAČ.GMBH NEMAČKA</w:t>
            </w:r>
            <w:r>
              <w:rPr>
                <w:rFonts w:cs="Arial"/>
                <w:color w:val="000000"/>
                <w:sz w:val="14"/>
                <w:szCs w:val="14"/>
                <w:lang w:val="sr-Latn-RS" w:eastAsia="sr-Latn-RS"/>
              </w:rPr>
              <w:t xml:space="preserve"> ili odgovorajući</w:t>
            </w:r>
          </w:p>
        </w:tc>
        <w:tc>
          <w:tcPr>
            <w:tcW w:w="138" w:type="pct"/>
            <w:tcBorders>
              <w:top w:val="nil"/>
              <w:left w:val="nil"/>
              <w:bottom w:val="single" w:sz="4" w:space="0" w:color="auto"/>
              <w:right w:val="single" w:sz="4" w:space="0" w:color="auto"/>
            </w:tcBorders>
            <w:shd w:val="clear" w:color="auto" w:fill="auto"/>
            <w:noWrap/>
            <w:vAlign w:val="bottom"/>
            <w:hideMark/>
          </w:tcPr>
          <w:p w14:paraId="7D7BE972"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kom</w:t>
            </w:r>
          </w:p>
        </w:tc>
        <w:tc>
          <w:tcPr>
            <w:tcW w:w="234" w:type="pct"/>
            <w:tcBorders>
              <w:top w:val="nil"/>
              <w:left w:val="nil"/>
              <w:bottom w:val="single" w:sz="4" w:space="0" w:color="auto"/>
              <w:right w:val="single" w:sz="4" w:space="0" w:color="auto"/>
            </w:tcBorders>
            <w:shd w:val="clear" w:color="auto" w:fill="auto"/>
            <w:noWrap/>
            <w:vAlign w:val="bottom"/>
            <w:hideMark/>
          </w:tcPr>
          <w:p w14:paraId="15B7C688"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2 </w:t>
            </w:r>
          </w:p>
        </w:tc>
        <w:tc>
          <w:tcPr>
            <w:tcW w:w="422" w:type="pct"/>
            <w:tcBorders>
              <w:top w:val="nil"/>
              <w:left w:val="nil"/>
              <w:bottom w:val="single" w:sz="4" w:space="0" w:color="auto"/>
              <w:right w:val="single" w:sz="4" w:space="0" w:color="auto"/>
            </w:tcBorders>
            <w:shd w:val="clear" w:color="auto" w:fill="auto"/>
            <w:noWrap/>
            <w:vAlign w:val="bottom"/>
            <w:hideMark/>
          </w:tcPr>
          <w:p w14:paraId="46481CA8"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8" w:type="pct"/>
            <w:tcBorders>
              <w:top w:val="nil"/>
              <w:left w:val="nil"/>
              <w:bottom w:val="single" w:sz="4" w:space="0" w:color="auto"/>
              <w:right w:val="single" w:sz="4" w:space="0" w:color="auto"/>
            </w:tcBorders>
            <w:shd w:val="clear" w:color="auto" w:fill="auto"/>
            <w:noWrap/>
            <w:vAlign w:val="bottom"/>
            <w:hideMark/>
          </w:tcPr>
          <w:p w14:paraId="57803D49"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33" w:type="pct"/>
            <w:tcBorders>
              <w:top w:val="nil"/>
              <w:left w:val="nil"/>
              <w:bottom w:val="single" w:sz="4" w:space="0" w:color="auto"/>
              <w:right w:val="single" w:sz="4" w:space="0" w:color="auto"/>
            </w:tcBorders>
            <w:shd w:val="clear" w:color="auto" w:fill="auto"/>
            <w:noWrap/>
            <w:vAlign w:val="bottom"/>
            <w:hideMark/>
          </w:tcPr>
          <w:p w14:paraId="6DBBF4B4"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7" w:type="pct"/>
            <w:tcBorders>
              <w:top w:val="nil"/>
              <w:left w:val="nil"/>
              <w:bottom w:val="single" w:sz="4" w:space="0" w:color="auto"/>
              <w:right w:val="single" w:sz="4" w:space="0" w:color="auto"/>
            </w:tcBorders>
            <w:shd w:val="clear" w:color="auto" w:fill="auto"/>
            <w:noWrap/>
            <w:vAlign w:val="bottom"/>
            <w:hideMark/>
          </w:tcPr>
          <w:p w14:paraId="5EA79FC4"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149" w:type="pct"/>
            <w:tcBorders>
              <w:top w:val="nil"/>
              <w:left w:val="nil"/>
              <w:bottom w:val="single" w:sz="4" w:space="0" w:color="auto"/>
              <w:right w:val="single" w:sz="4" w:space="0" w:color="auto"/>
            </w:tcBorders>
            <w:shd w:val="clear" w:color="auto" w:fill="auto"/>
            <w:noWrap/>
            <w:vAlign w:val="bottom"/>
            <w:hideMark/>
          </w:tcPr>
          <w:p w14:paraId="5FA8FE23"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2 </w:t>
            </w:r>
          </w:p>
        </w:tc>
        <w:tc>
          <w:tcPr>
            <w:tcW w:w="89" w:type="pct"/>
            <w:tcBorders>
              <w:top w:val="nil"/>
              <w:left w:val="nil"/>
              <w:bottom w:val="single" w:sz="4" w:space="0" w:color="auto"/>
              <w:right w:val="single" w:sz="4" w:space="0" w:color="auto"/>
            </w:tcBorders>
            <w:shd w:val="clear" w:color="auto" w:fill="auto"/>
            <w:noWrap/>
            <w:vAlign w:val="bottom"/>
            <w:hideMark/>
          </w:tcPr>
          <w:p w14:paraId="712A800B"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81" w:type="pct"/>
            <w:tcBorders>
              <w:top w:val="nil"/>
              <w:left w:val="nil"/>
              <w:bottom w:val="single" w:sz="4" w:space="0" w:color="auto"/>
              <w:right w:val="single" w:sz="4" w:space="0" w:color="auto"/>
            </w:tcBorders>
            <w:shd w:val="clear" w:color="auto" w:fill="auto"/>
            <w:noWrap/>
            <w:vAlign w:val="bottom"/>
            <w:hideMark/>
          </w:tcPr>
          <w:p w14:paraId="067F2574"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REMONT A2</w:t>
            </w:r>
          </w:p>
        </w:tc>
        <w:tc>
          <w:tcPr>
            <w:tcW w:w="130" w:type="pct"/>
            <w:tcBorders>
              <w:top w:val="nil"/>
              <w:left w:val="nil"/>
              <w:bottom w:val="single" w:sz="4" w:space="0" w:color="auto"/>
              <w:right w:val="single" w:sz="4" w:space="0" w:color="auto"/>
            </w:tcBorders>
            <w:shd w:val="clear" w:color="auto" w:fill="auto"/>
            <w:noWrap/>
            <w:vAlign w:val="bottom"/>
            <w:hideMark/>
          </w:tcPr>
          <w:p w14:paraId="56CC8591"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101 </w:t>
            </w:r>
          </w:p>
        </w:tc>
        <w:tc>
          <w:tcPr>
            <w:tcW w:w="381" w:type="pct"/>
            <w:tcBorders>
              <w:top w:val="nil"/>
              <w:left w:val="nil"/>
              <w:bottom w:val="single" w:sz="4" w:space="0" w:color="auto"/>
              <w:right w:val="single" w:sz="4" w:space="0" w:color="auto"/>
            </w:tcBorders>
            <w:shd w:val="clear" w:color="auto" w:fill="auto"/>
            <w:noWrap/>
            <w:vAlign w:val="bottom"/>
            <w:hideMark/>
          </w:tcPr>
          <w:p w14:paraId="7F2CEEE1"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MAGACIN TEKO A</w:t>
            </w:r>
          </w:p>
        </w:tc>
        <w:tc>
          <w:tcPr>
            <w:tcW w:w="1058" w:type="pct"/>
            <w:tcBorders>
              <w:top w:val="nil"/>
              <w:left w:val="nil"/>
              <w:bottom w:val="single" w:sz="4" w:space="0" w:color="auto"/>
              <w:right w:val="single" w:sz="4" w:space="0" w:color="auto"/>
            </w:tcBorders>
            <w:shd w:val="clear" w:color="auto" w:fill="auto"/>
            <w:noWrap/>
            <w:vAlign w:val="bottom"/>
            <w:hideMark/>
          </w:tcPr>
          <w:p w14:paraId="79D51A75"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r>
      <w:tr w:rsidR="004B0637" w:rsidRPr="004B0637" w14:paraId="3BF168F5" w14:textId="77777777" w:rsidTr="004B0637">
        <w:trPr>
          <w:trHeight w:val="118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5D6EE078"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8 </w:t>
            </w:r>
          </w:p>
        </w:tc>
        <w:tc>
          <w:tcPr>
            <w:tcW w:w="258" w:type="pct"/>
            <w:tcBorders>
              <w:top w:val="nil"/>
              <w:left w:val="nil"/>
              <w:bottom w:val="single" w:sz="4" w:space="0" w:color="auto"/>
              <w:right w:val="single" w:sz="4" w:space="0" w:color="auto"/>
            </w:tcBorders>
            <w:shd w:val="clear" w:color="auto" w:fill="auto"/>
            <w:noWrap/>
            <w:vAlign w:val="bottom"/>
            <w:hideMark/>
          </w:tcPr>
          <w:p w14:paraId="01A63E6E"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1654195 </w:t>
            </w:r>
          </w:p>
        </w:tc>
        <w:tc>
          <w:tcPr>
            <w:tcW w:w="380" w:type="pct"/>
            <w:tcBorders>
              <w:top w:val="nil"/>
              <w:left w:val="nil"/>
              <w:bottom w:val="single" w:sz="4" w:space="0" w:color="auto"/>
              <w:right w:val="single" w:sz="4" w:space="0" w:color="auto"/>
            </w:tcBorders>
            <w:shd w:val="clear" w:color="auto" w:fill="auto"/>
            <w:vAlign w:val="bottom"/>
            <w:hideMark/>
          </w:tcPr>
          <w:p w14:paraId="61B5A57A" w14:textId="102BADA5"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VRETENO VENTILA POZ.8 ESVE I P1 TIP:1955.02 DN65/65 PROIZVOĐAČ:A-T GOD.2003</w:t>
            </w:r>
            <w:r>
              <w:rPr>
                <w:rFonts w:cs="Arial"/>
                <w:color w:val="000000"/>
                <w:sz w:val="14"/>
                <w:szCs w:val="14"/>
                <w:lang w:val="sr-Latn-RS" w:eastAsia="sr-Latn-RS"/>
              </w:rPr>
              <w:t xml:space="preserve"> ili odgovorajući</w:t>
            </w:r>
          </w:p>
        </w:tc>
        <w:tc>
          <w:tcPr>
            <w:tcW w:w="138" w:type="pct"/>
            <w:tcBorders>
              <w:top w:val="nil"/>
              <w:left w:val="nil"/>
              <w:bottom w:val="single" w:sz="4" w:space="0" w:color="auto"/>
              <w:right w:val="single" w:sz="4" w:space="0" w:color="auto"/>
            </w:tcBorders>
            <w:shd w:val="clear" w:color="auto" w:fill="auto"/>
            <w:noWrap/>
            <w:vAlign w:val="bottom"/>
            <w:hideMark/>
          </w:tcPr>
          <w:p w14:paraId="109A16E9"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kom</w:t>
            </w:r>
          </w:p>
        </w:tc>
        <w:tc>
          <w:tcPr>
            <w:tcW w:w="234" w:type="pct"/>
            <w:tcBorders>
              <w:top w:val="nil"/>
              <w:left w:val="nil"/>
              <w:bottom w:val="single" w:sz="4" w:space="0" w:color="auto"/>
              <w:right w:val="single" w:sz="4" w:space="0" w:color="auto"/>
            </w:tcBorders>
            <w:shd w:val="clear" w:color="auto" w:fill="auto"/>
            <w:noWrap/>
            <w:vAlign w:val="bottom"/>
            <w:hideMark/>
          </w:tcPr>
          <w:p w14:paraId="026DA291"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430257D0"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8" w:type="pct"/>
            <w:tcBorders>
              <w:top w:val="nil"/>
              <w:left w:val="nil"/>
              <w:bottom w:val="single" w:sz="4" w:space="0" w:color="auto"/>
              <w:right w:val="single" w:sz="4" w:space="0" w:color="auto"/>
            </w:tcBorders>
            <w:shd w:val="clear" w:color="auto" w:fill="auto"/>
            <w:noWrap/>
            <w:vAlign w:val="bottom"/>
            <w:hideMark/>
          </w:tcPr>
          <w:p w14:paraId="4BEF96D0"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33" w:type="pct"/>
            <w:tcBorders>
              <w:top w:val="nil"/>
              <w:left w:val="nil"/>
              <w:bottom w:val="single" w:sz="4" w:space="0" w:color="auto"/>
              <w:right w:val="single" w:sz="4" w:space="0" w:color="auto"/>
            </w:tcBorders>
            <w:shd w:val="clear" w:color="auto" w:fill="auto"/>
            <w:noWrap/>
            <w:vAlign w:val="bottom"/>
            <w:hideMark/>
          </w:tcPr>
          <w:p w14:paraId="417988A6"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7" w:type="pct"/>
            <w:tcBorders>
              <w:top w:val="nil"/>
              <w:left w:val="nil"/>
              <w:bottom w:val="single" w:sz="4" w:space="0" w:color="auto"/>
              <w:right w:val="single" w:sz="4" w:space="0" w:color="auto"/>
            </w:tcBorders>
            <w:shd w:val="clear" w:color="auto" w:fill="auto"/>
            <w:noWrap/>
            <w:vAlign w:val="bottom"/>
            <w:hideMark/>
          </w:tcPr>
          <w:p w14:paraId="6E7C0F09"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149" w:type="pct"/>
            <w:tcBorders>
              <w:top w:val="nil"/>
              <w:left w:val="nil"/>
              <w:bottom w:val="single" w:sz="4" w:space="0" w:color="auto"/>
              <w:right w:val="single" w:sz="4" w:space="0" w:color="auto"/>
            </w:tcBorders>
            <w:shd w:val="clear" w:color="auto" w:fill="auto"/>
            <w:noWrap/>
            <w:vAlign w:val="bottom"/>
            <w:hideMark/>
          </w:tcPr>
          <w:p w14:paraId="2859B818"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89" w:type="pct"/>
            <w:tcBorders>
              <w:top w:val="nil"/>
              <w:left w:val="nil"/>
              <w:bottom w:val="single" w:sz="4" w:space="0" w:color="auto"/>
              <w:right w:val="single" w:sz="4" w:space="0" w:color="auto"/>
            </w:tcBorders>
            <w:shd w:val="clear" w:color="auto" w:fill="auto"/>
            <w:noWrap/>
            <w:vAlign w:val="bottom"/>
            <w:hideMark/>
          </w:tcPr>
          <w:p w14:paraId="14F832E2"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81" w:type="pct"/>
            <w:tcBorders>
              <w:top w:val="nil"/>
              <w:left w:val="nil"/>
              <w:bottom w:val="single" w:sz="4" w:space="0" w:color="auto"/>
              <w:right w:val="single" w:sz="4" w:space="0" w:color="auto"/>
            </w:tcBorders>
            <w:shd w:val="clear" w:color="auto" w:fill="auto"/>
            <w:noWrap/>
            <w:vAlign w:val="bottom"/>
            <w:hideMark/>
          </w:tcPr>
          <w:p w14:paraId="10C4CA7E"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REMONT A2</w:t>
            </w:r>
          </w:p>
        </w:tc>
        <w:tc>
          <w:tcPr>
            <w:tcW w:w="130" w:type="pct"/>
            <w:tcBorders>
              <w:top w:val="nil"/>
              <w:left w:val="nil"/>
              <w:bottom w:val="single" w:sz="4" w:space="0" w:color="auto"/>
              <w:right w:val="single" w:sz="4" w:space="0" w:color="auto"/>
            </w:tcBorders>
            <w:shd w:val="clear" w:color="auto" w:fill="auto"/>
            <w:noWrap/>
            <w:vAlign w:val="bottom"/>
            <w:hideMark/>
          </w:tcPr>
          <w:p w14:paraId="6898F4B3"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101 </w:t>
            </w:r>
          </w:p>
        </w:tc>
        <w:tc>
          <w:tcPr>
            <w:tcW w:w="381" w:type="pct"/>
            <w:tcBorders>
              <w:top w:val="nil"/>
              <w:left w:val="nil"/>
              <w:bottom w:val="single" w:sz="4" w:space="0" w:color="auto"/>
              <w:right w:val="single" w:sz="4" w:space="0" w:color="auto"/>
            </w:tcBorders>
            <w:shd w:val="clear" w:color="auto" w:fill="auto"/>
            <w:noWrap/>
            <w:vAlign w:val="bottom"/>
            <w:hideMark/>
          </w:tcPr>
          <w:p w14:paraId="4EF06851"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MAGACIN TEKO A</w:t>
            </w:r>
          </w:p>
        </w:tc>
        <w:tc>
          <w:tcPr>
            <w:tcW w:w="1058" w:type="pct"/>
            <w:tcBorders>
              <w:top w:val="nil"/>
              <w:left w:val="nil"/>
              <w:bottom w:val="single" w:sz="4" w:space="0" w:color="auto"/>
              <w:right w:val="single" w:sz="4" w:space="0" w:color="auto"/>
            </w:tcBorders>
            <w:shd w:val="clear" w:color="auto" w:fill="auto"/>
            <w:noWrap/>
            <w:vAlign w:val="bottom"/>
            <w:hideMark/>
          </w:tcPr>
          <w:p w14:paraId="77DEDDD7"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r>
      <w:tr w:rsidR="004B0637" w:rsidRPr="004B0637" w14:paraId="57C3DA91" w14:textId="77777777" w:rsidTr="004B0637">
        <w:trPr>
          <w:trHeight w:val="1380"/>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37544F8D"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9 </w:t>
            </w:r>
          </w:p>
        </w:tc>
        <w:tc>
          <w:tcPr>
            <w:tcW w:w="258" w:type="pct"/>
            <w:tcBorders>
              <w:top w:val="nil"/>
              <w:left w:val="nil"/>
              <w:bottom w:val="single" w:sz="4" w:space="0" w:color="auto"/>
              <w:right w:val="single" w:sz="4" w:space="0" w:color="auto"/>
            </w:tcBorders>
            <w:shd w:val="clear" w:color="auto" w:fill="auto"/>
            <w:noWrap/>
            <w:vAlign w:val="bottom"/>
            <w:hideMark/>
          </w:tcPr>
          <w:p w14:paraId="387CB82E"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1654209 </w:t>
            </w:r>
          </w:p>
        </w:tc>
        <w:tc>
          <w:tcPr>
            <w:tcW w:w="380" w:type="pct"/>
            <w:tcBorders>
              <w:top w:val="nil"/>
              <w:left w:val="nil"/>
              <w:bottom w:val="single" w:sz="4" w:space="0" w:color="auto"/>
              <w:right w:val="single" w:sz="4" w:space="0" w:color="auto"/>
            </w:tcBorders>
            <w:shd w:val="clear" w:color="auto" w:fill="auto"/>
            <w:vAlign w:val="bottom"/>
            <w:hideMark/>
          </w:tcPr>
          <w:p w14:paraId="23B27C07" w14:textId="0D9BDDDE"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ČAURA PRIGUŠNA POZ.3 VENTILA ESVE I P1 TIP:1955.02 DN65/65 PROIZVOĐAČ:A-T GOD.2003</w:t>
            </w:r>
            <w:r>
              <w:rPr>
                <w:rFonts w:cs="Arial"/>
                <w:color w:val="000000"/>
                <w:sz w:val="14"/>
                <w:szCs w:val="14"/>
                <w:lang w:val="sr-Latn-RS" w:eastAsia="sr-Latn-RS"/>
              </w:rPr>
              <w:t xml:space="preserve"> ili odgovorajući</w:t>
            </w:r>
          </w:p>
        </w:tc>
        <w:tc>
          <w:tcPr>
            <w:tcW w:w="138" w:type="pct"/>
            <w:tcBorders>
              <w:top w:val="nil"/>
              <w:left w:val="nil"/>
              <w:bottom w:val="single" w:sz="4" w:space="0" w:color="auto"/>
              <w:right w:val="single" w:sz="4" w:space="0" w:color="auto"/>
            </w:tcBorders>
            <w:shd w:val="clear" w:color="auto" w:fill="auto"/>
            <w:noWrap/>
            <w:vAlign w:val="bottom"/>
            <w:hideMark/>
          </w:tcPr>
          <w:p w14:paraId="114CDEAE"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kom</w:t>
            </w:r>
          </w:p>
        </w:tc>
        <w:tc>
          <w:tcPr>
            <w:tcW w:w="234" w:type="pct"/>
            <w:tcBorders>
              <w:top w:val="nil"/>
              <w:left w:val="nil"/>
              <w:bottom w:val="single" w:sz="4" w:space="0" w:color="auto"/>
              <w:right w:val="single" w:sz="4" w:space="0" w:color="auto"/>
            </w:tcBorders>
            <w:shd w:val="clear" w:color="auto" w:fill="auto"/>
            <w:noWrap/>
            <w:vAlign w:val="bottom"/>
            <w:hideMark/>
          </w:tcPr>
          <w:p w14:paraId="4D076D49"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30F86C93"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8" w:type="pct"/>
            <w:tcBorders>
              <w:top w:val="nil"/>
              <w:left w:val="nil"/>
              <w:bottom w:val="single" w:sz="4" w:space="0" w:color="auto"/>
              <w:right w:val="single" w:sz="4" w:space="0" w:color="auto"/>
            </w:tcBorders>
            <w:shd w:val="clear" w:color="auto" w:fill="auto"/>
            <w:noWrap/>
            <w:vAlign w:val="bottom"/>
            <w:hideMark/>
          </w:tcPr>
          <w:p w14:paraId="456A2230"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33" w:type="pct"/>
            <w:tcBorders>
              <w:top w:val="nil"/>
              <w:left w:val="nil"/>
              <w:bottom w:val="single" w:sz="4" w:space="0" w:color="auto"/>
              <w:right w:val="single" w:sz="4" w:space="0" w:color="auto"/>
            </w:tcBorders>
            <w:shd w:val="clear" w:color="auto" w:fill="auto"/>
            <w:noWrap/>
            <w:vAlign w:val="bottom"/>
            <w:hideMark/>
          </w:tcPr>
          <w:p w14:paraId="13AE5CAA"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7" w:type="pct"/>
            <w:tcBorders>
              <w:top w:val="nil"/>
              <w:left w:val="nil"/>
              <w:bottom w:val="single" w:sz="4" w:space="0" w:color="auto"/>
              <w:right w:val="single" w:sz="4" w:space="0" w:color="auto"/>
            </w:tcBorders>
            <w:shd w:val="clear" w:color="auto" w:fill="auto"/>
            <w:noWrap/>
            <w:vAlign w:val="bottom"/>
            <w:hideMark/>
          </w:tcPr>
          <w:p w14:paraId="23259557"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149" w:type="pct"/>
            <w:tcBorders>
              <w:top w:val="nil"/>
              <w:left w:val="nil"/>
              <w:bottom w:val="single" w:sz="4" w:space="0" w:color="auto"/>
              <w:right w:val="single" w:sz="4" w:space="0" w:color="auto"/>
            </w:tcBorders>
            <w:shd w:val="clear" w:color="auto" w:fill="auto"/>
            <w:noWrap/>
            <w:vAlign w:val="bottom"/>
            <w:hideMark/>
          </w:tcPr>
          <w:p w14:paraId="73DEEB31"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89" w:type="pct"/>
            <w:tcBorders>
              <w:top w:val="nil"/>
              <w:left w:val="nil"/>
              <w:bottom w:val="single" w:sz="4" w:space="0" w:color="auto"/>
              <w:right w:val="single" w:sz="4" w:space="0" w:color="auto"/>
            </w:tcBorders>
            <w:shd w:val="clear" w:color="auto" w:fill="auto"/>
            <w:noWrap/>
            <w:vAlign w:val="bottom"/>
            <w:hideMark/>
          </w:tcPr>
          <w:p w14:paraId="49F1A6AB"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81" w:type="pct"/>
            <w:tcBorders>
              <w:top w:val="nil"/>
              <w:left w:val="nil"/>
              <w:bottom w:val="single" w:sz="4" w:space="0" w:color="auto"/>
              <w:right w:val="single" w:sz="4" w:space="0" w:color="auto"/>
            </w:tcBorders>
            <w:shd w:val="clear" w:color="auto" w:fill="auto"/>
            <w:noWrap/>
            <w:vAlign w:val="bottom"/>
            <w:hideMark/>
          </w:tcPr>
          <w:p w14:paraId="5693CF4D"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REMONT A2</w:t>
            </w:r>
          </w:p>
        </w:tc>
        <w:tc>
          <w:tcPr>
            <w:tcW w:w="130" w:type="pct"/>
            <w:tcBorders>
              <w:top w:val="nil"/>
              <w:left w:val="nil"/>
              <w:bottom w:val="single" w:sz="4" w:space="0" w:color="auto"/>
              <w:right w:val="single" w:sz="4" w:space="0" w:color="auto"/>
            </w:tcBorders>
            <w:shd w:val="clear" w:color="auto" w:fill="auto"/>
            <w:noWrap/>
            <w:vAlign w:val="bottom"/>
            <w:hideMark/>
          </w:tcPr>
          <w:p w14:paraId="7F84AD5D"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101 </w:t>
            </w:r>
          </w:p>
        </w:tc>
        <w:tc>
          <w:tcPr>
            <w:tcW w:w="381" w:type="pct"/>
            <w:tcBorders>
              <w:top w:val="nil"/>
              <w:left w:val="nil"/>
              <w:bottom w:val="single" w:sz="4" w:space="0" w:color="auto"/>
              <w:right w:val="single" w:sz="4" w:space="0" w:color="auto"/>
            </w:tcBorders>
            <w:shd w:val="clear" w:color="auto" w:fill="auto"/>
            <w:noWrap/>
            <w:vAlign w:val="bottom"/>
            <w:hideMark/>
          </w:tcPr>
          <w:p w14:paraId="1FFBB44F"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MAGACIN TEKO A</w:t>
            </w:r>
          </w:p>
        </w:tc>
        <w:tc>
          <w:tcPr>
            <w:tcW w:w="1058" w:type="pct"/>
            <w:tcBorders>
              <w:top w:val="nil"/>
              <w:left w:val="nil"/>
              <w:bottom w:val="single" w:sz="4" w:space="0" w:color="auto"/>
              <w:right w:val="single" w:sz="4" w:space="0" w:color="auto"/>
            </w:tcBorders>
            <w:shd w:val="clear" w:color="auto" w:fill="auto"/>
            <w:noWrap/>
            <w:vAlign w:val="bottom"/>
            <w:hideMark/>
          </w:tcPr>
          <w:p w14:paraId="1641075B"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r>
      <w:tr w:rsidR="004B0637" w:rsidRPr="004B0637" w14:paraId="225A45AA" w14:textId="77777777" w:rsidTr="004B0637">
        <w:trPr>
          <w:trHeight w:val="196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0FA4C279"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lastRenderedPageBreak/>
              <w:t xml:space="preserve">10 </w:t>
            </w:r>
          </w:p>
        </w:tc>
        <w:tc>
          <w:tcPr>
            <w:tcW w:w="258" w:type="pct"/>
            <w:tcBorders>
              <w:top w:val="nil"/>
              <w:left w:val="nil"/>
              <w:bottom w:val="single" w:sz="4" w:space="0" w:color="auto"/>
              <w:right w:val="single" w:sz="4" w:space="0" w:color="auto"/>
            </w:tcBorders>
            <w:shd w:val="clear" w:color="auto" w:fill="auto"/>
            <w:noWrap/>
            <w:vAlign w:val="bottom"/>
            <w:hideMark/>
          </w:tcPr>
          <w:p w14:paraId="3EC54E9C"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1654233 </w:t>
            </w:r>
          </w:p>
        </w:tc>
        <w:tc>
          <w:tcPr>
            <w:tcW w:w="380" w:type="pct"/>
            <w:tcBorders>
              <w:top w:val="nil"/>
              <w:left w:val="nil"/>
              <w:bottom w:val="single" w:sz="4" w:space="0" w:color="auto"/>
              <w:right w:val="single" w:sz="4" w:space="0" w:color="auto"/>
            </w:tcBorders>
            <w:shd w:val="clear" w:color="auto" w:fill="auto"/>
            <w:vAlign w:val="bottom"/>
            <w:hideMark/>
          </w:tcPr>
          <w:p w14:paraId="3265886B" w14:textId="7537969A"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ČAURA PRIGUŠNA POZ.3 VENTILA ESVE I P1 DN65/65 A NR:2058.02 FAB.BR.1930-1932 PMAX190BAR TMAX245*C GOD.PROIZV.2004 PROIZVOĐAČ:GMBH NEMAČKA</w:t>
            </w:r>
            <w:r>
              <w:rPr>
                <w:rFonts w:cs="Arial"/>
                <w:color w:val="000000"/>
                <w:sz w:val="14"/>
                <w:szCs w:val="14"/>
                <w:lang w:val="sr-Latn-RS" w:eastAsia="sr-Latn-RS"/>
              </w:rPr>
              <w:t xml:space="preserve"> ili odgovorajući</w:t>
            </w:r>
          </w:p>
        </w:tc>
        <w:tc>
          <w:tcPr>
            <w:tcW w:w="138" w:type="pct"/>
            <w:tcBorders>
              <w:top w:val="nil"/>
              <w:left w:val="nil"/>
              <w:bottom w:val="single" w:sz="4" w:space="0" w:color="auto"/>
              <w:right w:val="single" w:sz="4" w:space="0" w:color="auto"/>
            </w:tcBorders>
            <w:shd w:val="clear" w:color="auto" w:fill="auto"/>
            <w:noWrap/>
            <w:vAlign w:val="bottom"/>
            <w:hideMark/>
          </w:tcPr>
          <w:p w14:paraId="7C2F513A"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kom</w:t>
            </w:r>
          </w:p>
        </w:tc>
        <w:tc>
          <w:tcPr>
            <w:tcW w:w="234" w:type="pct"/>
            <w:tcBorders>
              <w:top w:val="nil"/>
              <w:left w:val="nil"/>
              <w:bottom w:val="single" w:sz="4" w:space="0" w:color="auto"/>
              <w:right w:val="single" w:sz="4" w:space="0" w:color="auto"/>
            </w:tcBorders>
            <w:shd w:val="clear" w:color="auto" w:fill="auto"/>
            <w:noWrap/>
            <w:vAlign w:val="bottom"/>
            <w:hideMark/>
          </w:tcPr>
          <w:p w14:paraId="3E4C0E8A"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2 </w:t>
            </w:r>
          </w:p>
        </w:tc>
        <w:tc>
          <w:tcPr>
            <w:tcW w:w="422" w:type="pct"/>
            <w:tcBorders>
              <w:top w:val="nil"/>
              <w:left w:val="nil"/>
              <w:bottom w:val="single" w:sz="4" w:space="0" w:color="auto"/>
              <w:right w:val="single" w:sz="4" w:space="0" w:color="auto"/>
            </w:tcBorders>
            <w:shd w:val="clear" w:color="auto" w:fill="auto"/>
            <w:noWrap/>
            <w:vAlign w:val="bottom"/>
            <w:hideMark/>
          </w:tcPr>
          <w:p w14:paraId="06D69057"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8" w:type="pct"/>
            <w:tcBorders>
              <w:top w:val="nil"/>
              <w:left w:val="nil"/>
              <w:bottom w:val="single" w:sz="4" w:space="0" w:color="auto"/>
              <w:right w:val="single" w:sz="4" w:space="0" w:color="auto"/>
            </w:tcBorders>
            <w:shd w:val="clear" w:color="auto" w:fill="auto"/>
            <w:noWrap/>
            <w:vAlign w:val="bottom"/>
            <w:hideMark/>
          </w:tcPr>
          <w:p w14:paraId="706C02AA"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33" w:type="pct"/>
            <w:tcBorders>
              <w:top w:val="nil"/>
              <w:left w:val="nil"/>
              <w:bottom w:val="single" w:sz="4" w:space="0" w:color="auto"/>
              <w:right w:val="single" w:sz="4" w:space="0" w:color="auto"/>
            </w:tcBorders>
            <w:shd w:val="clear" w:color="auto" w:fill="auto"/>
            <w:noWrap/>
            <w:vAlign w:val="bottom"/>
            <w:hideMark/>
          </w:tcPr>
          <w:p w14:paraId="7AAF2246"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7" w:type="pct"/>
            <w:tcBorders>
              <w:top w:val="nil"/>
              <w:left w:val="nil"/>
              <w:bottom w:val="single" w:sz="4" w:space="0" w:color="auto"/>
              <w:right w:val="single" w:sz="4" w:space="0" w:color="auto"/>
            </w:tcBorders>
            <w:shd w:val="clear" w:color="auto" w:fill="auto"/>
            <w:noWrap/>
            <w:vAlign w:val="bottom"/>
            <w:hideMark/>
          </w:tcPr>
          <w:p w14:paraId="2BC2D4A3"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149" w:type="pct"/>
            <w:tcBorders>
              <w:top w:val="nil"/>
              <w:left w:val="nil"/>
              <w:bottom w:val="single" w:sz="4" w:space="0" w:color="auto"/>
              <w:right w:val="single" w:sz="4" w:space="0" w:color="auto"/>
            </w:tcBorders>
            <w:shd w:val="clear" w:color="auto" w:fill="auto"/>
            <w:noWrap/>
            <w:vAlign w:val="bottom"/>
            <w:hideMark/>
          </w:tcPr>
          <w:p w14:paraId="6C6438C5"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2 </w:t>
            </w:r>
          </w:p>
        </w:tc>
        <w:tc>
          <w:tcPr>
            <w:tcW w:w="89" w:type="pct"/>
            <w:tcBorders>
              <w:top w:val="nil"/>
              <w:left w:val="nil"/>
              <w:bottom w:val="single" w:sz="4" w:space="0" w:color="auto"/>
              <w:right w:val="single" w:sz="4" w:space="0" w:color="auto"/>
            </w:tcBorders>
            <w:shd w:val="clear" w:color="auto" w:fill="auto"/>
            <w:noWrap/>
            <w:vAlign w:val="bottom"/>
            <w:hideMark/>
          </w:tcPr>
          <w:p w14:paraId="5BE2C950"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81" w:type="pct"/>
            <w:tcBorders>
              <w:top w:val="nil"/>
              <w:left w:val="nil"/>
              <w:bottom w:val="single" w:sz="4" w:space="0" w:color="auto"/>
              <w:right w:val="single" w:sz="4" w:space="0" w:color="auto"/>
            </w:tcBorders>
            <w:shd w:val="clear" w:color="auto" w:fill="auto"/>
            <w:noWrap/>
            <w:vAlign w:val="bottom"/>
            <w:hideMark/>
          </w:tcPr>
          <w:p w14:paraId="2651E3B2"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REMONT A2</w:t>
            </w:r>
          </w:p>
        </w:tc>
        <w:tc>
          <w:tcPr>
            <w:tcW w:w="130" w:type="pct"/>
            <w:tcBorders>
              <w:top w:val="nil"/>
              <w:left w:val="nil"/>
              <w:bottom w:val="single" w:sz="4" w:space="0" w:color="auto"/>
              <w:right w:val="single" w:sz="4" w:space="0" w:color="auto"/>
            </w:tcBorders>
            <w:shd w:val="clear" w:color="auto" w:fill="auto"/>
            <w:noWrap/>
            <w:vAlign w:val="bottom"/>
            <w:hideMark/>
          </w:tcPr>
          <w:p w14:paraId="2E98F124"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101 </w:t>
            </w:r>
          </w:p>
        </w:tc>
        <w:tc>
          <w:tcPr>
            <w:tcW w:w="381" w:type="pct"/>
            <w:tcBorders>
              <w:top w:val="nil"/>
              <w:left w:val="nil"/>
              <w:bottom w:val="single" w:sz="4" w:space="0" w:color="auto"/>
              <w:right w:val="single" w:sz="4" w:space="0" w:color="auto"/>
            </w:tcBorders>
            <w:shd w:val="clear" w:color="auto" w:fill="auto"/>
            <w:noWrap/>
            <w:vAlign w:val="bottom"/>
            <w:hideMark/>
          </w:tcPr>
          <w:p w14:paraId="3C67C4E0"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MAGACIN TEKO A</w:t>
            </w:r>
          </w:p>
        </w:tc>
        <w:tc>
          <w:tcPr>
            <w:tcW w:w="1058" w:type="pct"/>
            <w:tcBorders>
              <w:top w:val="nil"/>
              <w:left w:val="nil"/>
              <w:bottom w:val="single" w:sz="4" w:space="0" w:color="auto"/>
              <w:right w:val="single" w:sz="4" w:space="0" w:color="auto"/>
            </w:tcBorders>
            <w:shd w:val="clear" w:color="auto" w:fill="auto"/>
            <w:noWrap/>
            <w:vAlign w:val="bottom"/>
            <w:hideMark/>
          </w:tcPr>
          <w:p w14:paraId="73F89432"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r>
      <w:tr w:rsidR="004B0637" w:rsidRPr="004B0637" w14:paraId="169F59C2" w14:textId="77777777" w:rsidTr="004B0637">
        <w:trPr>
          <w:trHeight w:val="1380"/>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14:paraId="7C2F5C34"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11 </w:t>
            </w:r>
          </w:p>
        </w:tc>
        <w:tc>
          <w:tcPr>
            <w:tcW w:w="258" w:type="pct"/>
            <w:tcBorders>
              <w:top w:val="nil"/>
              <w:left w:val="nil"/>
              <w:bottom w:val="single" w:sz="4" w:space="0" w:color="auto"/>
              <w:right w:val="single" w:sz="4" w:space="0" w:color="auto"/>
            </w:tcBorders>
            <w:shd w:val="clear" w:color="auto" w:fill="auto"/>
            <w:noWrap/>
            <w:vAlign w:val="bottom"/>
            <w:hideMark/>
          </w:tcPr>
          <w:p w14:paraId="3FF121BD"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1654179 </w:t>
            </w:r>
          </w:p>
        </w:tc>
        <w:tc>
          <w:tcPr>
            <w:tcW w:w="380" w:type="pct"/>
            <w:tcBorders>
              <w:top w:val="nil"/>
              <w:left w:val="nil"/>
              <w:bottom w:val="single" w:sz="4" w:space="0" w:color="auto"/>
              <w:right w:val="single" w:sz="4" w:space="0" w:color="auto"/>
            </w:tcBorders>
            <w:shd w:val="clear" w:color="auto" w:fill="auto"/>
            <w:vAlign w:val="bottom"/>
            <w:hideMark/>
          </w:tcPr>
          <w:p w14:paraId="20A82A67" w14:textId="4ABCF943"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ČAURA PRIGUŠNA POZ.3 VENTILA ESVE I P2 TIP:1955.01 DN25/25 PROIZVOĐAČ:A-T GOD.2003</w:t>
            </w:r>
            <w:r>
              <w:rPr>
                <w:rFonts w:cs="Arial"/>
                <w:color w:val="000000"/>
                <w:sz w:val="14"/>
                <w:szCs w:val="14"/>
                <w:lang w:val="sr-Latn-RS" w:eastAsia="sr-Latn-RS"/>
              </w:rPr>
              <w:t xml:space="preserve"> ili odgovorajući</w:t>
            </w:r>
          </w:p>
        </w:tc>
        <w:tc>
          <w:tcPr>
            <w:tcW w:w="138" w:type="pct"/>
            <w:tcBorders>
              <w:top w:val="nil"/>
              <w:left w:val="nil"/>
              <w:bottom w:val="single" w:sz="4" w:space="0" w:color="auto"/>
              <w:right w:val="single" w:sz="4" w:space="0" w:color="auto"/>
            </w:tcBorders>
            <w:shd w:val="clear" w:color="auto" w:fill="auto"/>
            <w:noWrap/>
            <w:vAlign w:val="bottom"/>
            <w:hideMark/>
          </w:tcPr>
          <w:p w14:paraId="6E6F639E"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kom</w:t>
            </w:r>
          </w:p>
        </w:tc>
        <w:tc>
          <w:tcPr>
            <w:tcW w:w="234" w:type="pct"/>
            <w:tcBorders>
              <w:top w:val="nil"/>
              <w:left w:val="nil"/>
              <w:bottom w:val="single" w:sz="4" w:space="0" w:color="auto"/>
              <w:right w:val="single" w:sz="4" w:space="0" w:color="auto"/>
            </w:tcBorders>
            <w:shd w:val="clear" w:color="auto" w:fill="auto"/>
            <w:noWrap/>
            <w:vAlign w:val="bottom"/>
            <w:hideMark/>
          </w:tcPr>
          <w:p w14:paraId="424D9910"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35F5CD9C"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8" w:type="pct"/>
            <w:tcBorders>
              <w:top w:val="nil"/>
              <w:left w:val="nil"/>
              <w:bottom w:val="single" w:sz="4" w:space="0" w:color="auto"/>
              <w:right w:val="single" w:sz="4" w:space="0" w:color="auto"/>
            </w:tcBorders>
            <w:shd w:val="clear" w:color="auto" w:fill="auto"/>
            <w:noWrap/>
            <w:vAlign w:val="bottom"/>
            <w:hideMark/>
          </w:tcPr>
          <w:p w14:paraId="31DDA87F"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33" w:type="pct"/>
            <w:tcBorders>
              <w:top w:val="nil"/>
              <w:left w:val="nil"/>
              <w:bottom w:val="single" w:sz="4" w:space="0" w:color="auto"/>
              <w:right w:val="single" w:sz="4" w:space="0" w:color="auto"/>
            </w:tcBorders>
            <w:shd w:val="clear" w:color="auto" w:fill="auto"/>
            <w:noWrap/>
            <w:vAlign w:val="bottom"/>
            <w:hideMark/>
          </w:tcPr>
          <w:p w14:paraId="1F95ED46"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407" w:type="pct"/>
            <w:tcBorders>
              <w:top w:val="nil"/>
              <w:left w:val="nil"/>
              <w:bottom w:val="single" w:sz="4" w:space="0" w:color="auto"/>
              <w:right w:val="single" w:sz="4" w:space="0" w:color="auto"/>
            </w:tcBorders>
            <w:shd w:val="clear" w:color="auto" w:fill="auto"/>
            <w:noWrap/>
            <w:vAlign w:val="bottom"/>
            <w:hideMark/>
          </w:tcPr>
          <w:p w14:paraId="55BC67CD"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c>
          <w:tcPr>
            <w:tcW w:w="149" w:type="pct"/>
            <w:tcBorders>
              <w:top w:val="nil"/>
              <w:left w:val="nil"/>
              <w:bottom w:val="single" w:sz="4" w:space="0" w:color="auto"/>
              <w:right w:val="single" w:sz="4" w:space="0" w:color="auto"/>
            </w:tcBorders>
            <w:shd w:val="clear" w:color="auto" w:fill="auto"/>
            <w:noWrap/>
            <w:vAlign w:val="bottom"/>
            <w:hideMark/>
          </w:tcPr>
          <w:p w14:paraId="37E7075A"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4 </w:t>
            </w:r>
          </w:p>
        </w:tc>
        <w:tc>
          <w:tcPr>
            <w:tcW w:w="89" w:type="pct"/>
            <w:tcBorders>
              <w:top w:val="nil"/>
              <w:left w:val="nil"/>
              <w:bottom w:val="single" w:sz="4" w:space="0" w:color="auto"/>
              <w:right w:val="single" w:sz="4" w:space="0" w:color="auto"/>
            </w:tcBorders>
            <w:shd w:val="clear" w:color="auto" w:fill="auto"/>
            <w:noWrap/>
            <w:vAlign w:val="bottom"/>
            <w:hideMark/>
          </w:tcPr>
          <w:p w14:paraId="3511E668"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3 </w:t>
            </w:r>
          </w:p>
        </w:tc>
        <w:tc>
          <w:tcPr>
            <w:tcW w:w="281" w:type="pct"/>
            <w:tcBorders>
              <w:top w:val="nil"/>
              <w:left w:val="nil"/>
              <w:bottom w:val="single" w:sz="4" w:space="0" w:color="auto"/>
              <w:right w:val="single" w:sz="4" w:space="0" w:color="auto"/>
            </w:tcBorders>
            <w:shd w:val="clear" w:color="auto" w:fill="auto"/>
            <w:noWrap/>
            <w:vAlign w:val="bottom"/>
            <w:hideMark/>
          </w:tcPr>
          <w:p w14:paraId="0AC0EE0A"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REMONT A2</w:t>
            </w:r>
          </w:p>
        </w:tc>
        <w:tc>
          <w:tcPr>
            <w:tcW w:w="130" w:type="pct"/>
            <w:tcBorders>
              <w:top w:val="nil"/>
              <w:left w:val="nil"/>
              <w:bottom w:val="single" w:sz="4" w:space="0" w:color="auto"/>
              <w:right w:val="single" w:sz="4" w:space="0" w:color="auto"/>
            </w:tcBorders>
            <w:shd w:val="clear" w:color="auto" w:fill="auto"/>
            <w:noWrap/>
            <w:vAlign w:val="bottom"/>
            <w:hideMark/>
          </w:tcPr>
          <w:p w14:paraId="2678A956" w14:textId="77777777" w:rsidR="004B0637" w:rsidRPr="004B0637" w:rsidRDefault="004B0637" w:rsidP="004B0637">
            <w:pPr>
              <w:spacing w:before="0"/>
              <w:jc w:val="right"/>
              <w:rPr>
                <w:rFonts w:cs="Arial"/>
                <w:color w:val="000000"/>
                <w:sz w:val="14"/>
                <w:szCs w:val="14"/>
                <w:lang w:val="sr-Latn-RS" w:eastAsia="sr-Latn-RS"/>
              </w:rPr>
            </w:pPr>
            <w:r w:rsidRPr="004B0637">
              <w:rPr>
                <w:rFonts w:cs="Arial"/>
                <w:color w:val="000000"/>
                <w:sz w:val="14"/>
                <w:szCs w:val="14"/>
                <w:lang w:val="sr-Latn-RS" w:eastAsia="sr-Latn-RS"/>
              </w:rPr>
              <w:t xml:space="preserve">101 </w:t>
            </w:r>
          </w:p>
        </w:tc>
        <w:tc>
          <w:tcPr>
            <w:tcW w:w="381" w:type="pct"/>
            <w:tcBorders>
              <w:top w:val="nil"/>
              <w:left w:val="nil"/>
              <w:bottom w:val="single" w:sz="4" w:space="0" w:color="auto"/>
              <w:right w:val="single" w:sz="4" w:space="0" w:color="auto"/>
            </w:tcBorders>
            <w:shd w:val="clear" w:color="auto" w:fill="auto"/>
            <w:noWrap/>
            <w:vAlign w:val="bottom"/>
            <w:hideMark/>
          </w:tcPr>
          <w:p w14:paraId="7E050874"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MAGACIN TEKO A</w:t>
            </w:r>
          </w:p>
        </w:tc>
        <w:tc>
          <w:tcPr>
            <w:tcW w:w="1058" w:type="pct"/>
            <w:tcBorders>
              <w:top w:val="nil"/>
              <w:left w:val="nil"/>
              <w:bottom w:val="single" w:sz="4" w:space="0" w:color="auto"/>
              <w:right w:val="single" w:sz="4" w:space="0" w:color="auto"/>
            </w:tcBorders>
            <w:shd w:val="clear" w:color="auto" w:fill="auto"/>
            <w:noWrap/>
            <w:vAlign w:val="bottom"/>
            <w:hideMark/>
          </w:tcPr>
          <w:p w14:paraId="22223D88" w14:textId="77777777" w:rsidR="004B0637" w:rsidRPr="004B0637" w:rsidRDefault="004B0637" w:rsidP="004B0637">
            <w:pPr>
              <w:spacing w:before="0"/>
              <w:jc w:val="left"/>
              <w:rPr>
                <w:rFonts w:cs="Arial"/>
                <w:color w:val="000000"/>
                <w:sz w:val="14"/>
                <w:szCs w:val="14"/>
                <w:lang w:val="sr-Latn-RS" w:eastAsia="sr-Latn-RS"/>
              </w:rPr>
            </w:pPr>
            <w:r w:rsidRPr="004B0637">
              <w:rPr>
                <w:rFonts w:cs="Arial"/>
                <w:color w:val="000000"/>
                <w:sz w:val="14"/>
                <w:szCs w:val="14"/>
                <w:lang w:val="sr-Latn-RS" w:eastAsia="sr-Latn-RS"/>
              </w:rPr>
              <w:t> </w:t>
            </w:r>
          </w:p>
        </w:tc>
      </w:tr>
    </w:tbl>
    <w:p w14:paraId="4786B9B5" w14:textId="77777777" w:rsidR="00391192" w:rsidRDefault="00391192" w:rsidP="00391192">
      <w:pPr>
        <w:tabs>
          <w:tab w:val="left" w:pos="360"/>
        </w:tabs>
        <w:autoSpaceDE w:val="0"/>
        <w:autoSpaceDN w:val="0"/>
        <w:adjustRightInd w:val="0"/>
        <w:spacing w:after="200" w:line="276" w:lineRule="auto"/>
        <w:contextualSpacing/>
        <w:rPr>
          <w:rFonts w:cs="Arial"/>
          <w:b/>
        </w:rPr>
      </w:pPr>
    </w:p>
    <w:p w14:paraId="168F40E1" w14:textId="77777777" w:rsidR="00391192" w:rsidRDefault="00391192" w:rsidP="00616711">
      <w:pPr>
        <w:tabs>
          <w:tab w:val="left" w:pos="360"/>
        </w:tabs>
        <w:autoSpaceDE w:val="0"/>
        <w:autoSpaceDN w:val="0"/>
        <w:adjustRightInd w:val="0"/>
        <w:spacing w:after="200" w:line="276" w:lineRule="auto"/>
        <w:contextualSpacing/>
        <w:jc w:val="center"/>
        <w:rPr>
          <w:rFonts w:cs="Arial"/>
          <w:b/>
        </w:rPr>
      </w:pPr>
    </w:p>
    <w:p w14:paraId="075DC326" w14:textId="3A78B4E7"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2</w:t>
      </w: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407"/>
        <w:gridCol w:w="8973"/>
        <w:gridCol w:w="3475"/>
      </w:tblGrid>
      <w:tr w:rsidR="00717C65" w:rsidRPr="00717C65" w14:paraId="5A1B74C2" w14:textId="77777777" w:rsidTr="00717C65">
        <w:trPr>
          <w:trHeight w:val="418"/>
        </w:trPr>
        <w:tc>
          <w:tcPr>
            <w:tcW w:w="242" w:type="pct"/>
            <w:vAlign w:val="center"/>
          </w:tcPr>
          <w:p w14:paraId="3F7DC47A" w14:textId="77777777" w:rsidR="00717C65" w:rsidRPr="00717C65" w:rsidRDefault="00717C65" w:rsidP="00717C65">
            <w:pPr>
              <w:spacing w:before="0"/>
              <w:jc w:val="center"/>
              <w:rPr>
                <w:rFonts w:cs="Arial"/>
                <w:b/>
                <w:lang w:val="sr-Latn-CS"/>
              </w:rPr>
            </w:pPr>
            <w:r w:rsidRPr="00717C65">
              <w:rPr>
                <w:rFonts w:cs="Arial"/>
                <w:b/>
              </w:rPr>
              <w:t>I</w:t>
            </w:r>
          </w:p>
        </w:tc>
        <w:tc>
          <w:tcPr>
            <w:tcW w:w="771" w:type="pct"/>
          </w:tcPr>
          <w:p w14:paraId="56E75064" w14:textId="77777777" w:rsidR="00717C65" w:rsidRPr="00717C65" w:rsidRDefault="00717C65" w:rsidP="00717C65">
            <w:pPr>
              <w:spacing w:before="0"/>
              <w:jc w:val="center"/>
              <w:rPr>
                <w:rFonts w:cs="Arial"/>
                <w:b/>
              </w:rPr>
            </w:pPr>
          </w:p>
        </w:tc>
        <w:tc>
          <w:tcPr>
            <w:tcW w:w="2874" w:type="pct"/>
          </w:tcPr>
          <w:p w14:paraId="0303DE87" w14:textId="77777777" w:rsidR="00717C65" w:rsidRPr="00717C65" w:rsidRDefault="00717C65" w:rsidP="00717C65">
            <w:pPr>
              <w:spacing w:before="0"/>
              <w:jc w:val="center"/>
              <w:rPr>
                <w:rFonts w:cs="Arial"/>
                <w:b/>
              </w:rPr>
            </w:pPr>
            <w:r w:rsidRPr="00717C65">
              <w:rPr>
                <w:rFonts w:cs="Arial"/>
                <w:b/>
                <w:lang w:val="ru-RU"/>
              </w:rPr>
              <w:t>УКУПНО ПОНУЂЕНА ЦЕНА  без ПДВ динара</w:t>
            </w:r>
          </w:p>
          <w:p w14:paraId="467C9E7C" w14:textId="417BBE01" w:rsidR="00717C65" w:rsidRPr="00717C65" w:rsidRDefault="00717C65" w:rsidP="00717C65">
            <w:pPr>
              <w:spacing w:before="0"/>
              <w:jc w:val="center"/>
              <w:rPr>
                <w:rFonts w:cs="Arial"/>
                <w:b/>
                <w:lang w:val="ru-RU"/>
              </w:rPr>
            </w:pPr>
            <w:r w:rsidRPr="00717C65">
              <w:rPr>
                <w:rFonts w:cs="Arial"/>
                <w:b/>
                <w:lang w:val="ru-RU"/>
              </w:rPr>
              <w:t xml:space="preserve">(збир колоне бр. </w:t>
            </w:r>
            <w:r>
              <w:rPr>
                <w:rFonts w:cs="Arial"/>
                <w:b/>
                <w:lang w:val="sr-Cyrl-RS"/>
              </w:rPr>
              <w:t>8</w:t>
            </w:r>
            <w:r w:rsidRPr="00717C65">
              <w:rPr>
                <w:rFonts w:cs="Arial"/>
                <w:b/>
                <w:lang w:val="sr-Cyrl-RS"/>
              </w:rPr>
              <w:t xml:space="preserve"> из табеле 1</w:t>
            </w:r>
            <w:r w:rsidRPr="00717C65">
              <w:rPr>
                <w:rFonts w:cs="Arial"/>
                <w:b/>
                <w:lang w:val="ru-RU"/>
              </w:rPr>
              <w:t>)</w:t>
            </w:r>
          </w:p>
        </w:tc>
        <w:tc>
          <w:tcPr>
            <w:tcW w:w="1113" w:type="pct"/>
          </w:tcPr>
          <w:p w14:paraId="35D8D2CB" w14:textId="77777777" w:rsidR="00717C65" w:rsidRPr="00717C65" w:rsidRDefault="00717C65" w:rsidP="00717C65">
            <w:pPr>
              <w:spacing w:before="0"/>
              <w:rPr>
                <w:rFonts w:cs="Arial"/>
                <w:lang w:val="ru-RU"/>
              </w:rPr>
            </w:pPr>
          </w:p>
        </w:tc>
      </w:tr>
      <w:tr w:rsidR="00717C65" w:rsidRPr="00717C65" w14:paraId="75447A5D" w14:textId="77777777" w:rsidTr="00717C65">
        <w:trPr>
          <w:trHeight w:val="610"/>
        </w:trPr>
        <w:tc>
          <w:tcPr>
            <w:tcW w:w="242" w:type="pct"/>
            <w:tcBorders>
              <w:bottom w:val="single" w:sz="4" w:space="0" w:color="auto"/>
            </w:tcBorders>
            <w:vAlign w:val="center"/>
          </w:tcPr>
          <w:p w14:paraId="6A5B2D76" w14:textId="77777777" w:rsidR="00717C65" w:rsidRPr="00717C65" w:rsidRDefault="00717C65" w:rsidP="00717C65">
            <w:pPr>
              <w:spacing w:before="0"/>
              <w:jc w:val="center"/>
              <w:rPr>
                <w:rFonts w:cs="Arial"/>
                <w:b/>
                <w:lang w:val="sr-Latn-CS"/>
              </w:rPr>
            </w:pPr>
            <w:r w:rsidRPr="00717C65">
              <w:rPr>
                <w:rFonts w:cs="Arial"/>
                <w:b/>
                <w:lang w:val="sr-Latn-CS"/>
              </w:rPr>
              <w:t>II</w:t>
            </w:r>
          </w:p>
        </w:tc>
        <w:tc>
          <w:tcPr>
            <w:tcW w:w="771" w:type="pct"/>
            <w:tcBorders>
              <w:bottom w:val="single" w:sz="4" w:space="0" w:color="auto"/>
            </w:tcBorders>
          </w:tcPr>
          <w:p w14:paraId="46EBF2CA"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64CE10F0" w14:textId="77777777" w:rsidR="00717C65" w:rsidRPr="00717C65" w:rsidRDefault="00717C65" w:rsidP="00717C65">
            <w:pPr>
              <w:spacing w:before="0"/>
              <w:jc w:val="center"/>
              <w:rPr>
                <w:rFonts w:cs="Arial"/>
                <w:b/>
              </w:rPr>
            </w:pPr>
            <w:r w:rsidRPr="00717C65">
              <w:rPr>
                <w:rFonts w:cs="Arial"/>
                <w:b/>
                <w:lang w:val="ru-RU"/>
              </w:rPr>
              <w:t>УКУПАН ИЗНОС  ПДВ динара</w:t>
            </w:r>
          </w:p>
        </w:tc>
        <w:tc>
          <w:tcPr>
            <w:tcW w:w="1113" w:type="pct"/>
            <w:tcBorders>
              <w:bottom w:val="single" w:sz="4" w:space="0" w:color="auto"/>
              <w:right w:val="single" w:sz="4" w:space="0" w:color="auto"/>
            </w:tcBorders>
          </w:tcPr>
          <w:p w14:paraId="506CB40F" w14:textId="77777777" w:rsidR="00717C65" w:rsidRPr="00717C65" w:rsidRDefault="00717C65" w:rsidP="00717C65">
            <w:pPr>
              <w:spacing w:before="0"/>
              <w:rPr>
                <w:rFonts w:cs="Arial"/>
                <w:lang w:val="ru-RU"/>
              </w:rPr>
            </w:pPr>
          </w:p>
        </w:tc>
      </w:tr>
      <w:tr w:rsidR="00717C65" w:rsidRPr="00717C65" w14:paraId="1B38F5D2" w14:textId="77777777" w:rsidTr="00717C65">
        <w:trPr>
          <w:trHeight w:val="562"/>
        </w:trPr>
        <w:tc>
          <w:tcPr>
            <w:tcW w:w="242" w:type="pct"/>
            <w:tcBorders>
              <w:bottom w:val="single" w:sz="4" w:space="0" w:color="auto"/>
            </w:tcBorders>
            <w:vAlign w:val="center"/>
          </w:tcPr>
          <w:p w14:paraId="5F173699" w14:textId="77777777" w:rsidR="00717C65" w:rsidRPr="00717C65" w:rsidRDefault="00717C65" w:rsidP="00717C65">
            <w:pPr>
              <w:spacing w:before="0"/>
              <w:jc w:val="center"/>
              <w:rPr>
                <w:rFonts w:cs="Arial"/>
                <w:b/>
                <w:lang w:val="sr-Latn-CS"/>
              </w:rPr>
            </w:pPr>
            <w:r w:rsidRPr="00717C65">
              <w:rPr>
                <w:rFonts w:cs="Arial"/>
                <w:b/>
                <w:lang w:val="sr-Latn-CS"/>
              </w:rPr>
              <w:t>III</w:t>
            </w:r>
          </w:p>
        </w:tc>
        <w:tc>
          <w:tcPr>
            <w:tcW w:w="771" w:type="pct"/>
            <w:tcBorders>
              <w:bottom w:val="single" w:sz="4" w:space="0" w:color="auto"/>
            </w:tcBorders>
          </w:tcPr>
          <w:p w14:paraId="18966C51"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5DC62602" w14:textId="77777777" w:rsidR="00717C65" w:rsidRPr="00717C65" w:rsidRDefault="00717C65" w:rsidP="00717C65">
            <w:pPr>
              <w:spacing w:before="0"/>
              <w:jc w:val="center"/>
              <w:rPr>
                <w:rFonts w:cs="Arial"/>
                <w:b/>
                <w:lang w:val="ru-RU"/>
              </w:rPr>
            </w:pPr>
            <w:r w:rsidRPr="00717C65">
              <w:rPr>
                <w:rFonts w:cs="Arial"/>
                <w:b/>
                <w:lang w:val="ru-RU"/>
              </w:rPr>
              <w:t>УКУПНО ПОНУЂЕНА ЦЕНА  са ПДВ</w:t>
            </w:r>
          </w:p>
          <w:p w14:paraId="15ACF89D" w14:textId="77777777" w:rsidR="00717C65" w:rsidRPr="00717C65" w:rsidRDefault="00717C65" w:rsidP="00717C65">
            <w:pPr>
              <w:spacing w:before="0"/>
              <w:jc w:val="center"/>
              <w:rPr>
                <w:rFonts w:cs="Arial"/>
                <w:b/>
              </w:rPr>
            </w:pPr>
            <w:r w:rsidRPr="00717C65">
              <w:rPr>
                <w:rFonts w:cs="Arial"/>
                <w:b/>
                <w:lang w:val="ru-RU"/>
              </w:rPr>
              <w:t>(ред. бр.</w:t>
            </w:r>
            <w:r w:rsidRPr="00717C65">
              <w:rPr>
                <w:rFonts w:cs="Arial"/>
                <w:b/>
                <w:lang w:val="sr-Latn-CS"/>
              </w:rPr>
              <w:t>I</w:t>
            </w:r>
            <w:r w:rsidRPr="00717C65">
              <w:rPr>
                <w:rFonts w:cs="Arial"/>
                <w:b/>
                <w:lang w:val="ru-RU"/>
              </w:rPr>
              <w:t>+ред.бр.</w:t>
            </w:r>
            <w:r w:rsidRPr="00717C65">
              <w:rPr>
                <w:rFonts w:cs="Arial"/>
                <w:b/>
                <w:lang w:val="sr-Latn-CS"/>
              </w:rPr>
              <w:t>II</w:t>
            </w:r>
            <w:r w:rsidRPr="00717C65">
              <w:rPr>
                <w:rFonts w:cs="Arial"/>
                <w:b/>
                <w:lang w:val="ru-RU"/>
              </w:rPr>
              <w:t>) динара</w:t>
            </w:r>
          </w:p>
        </w:tc>
        <w:tc>
          <w:tcPr>
            <w:tcW w:w="1113" w:type="pct"/>
            <w:tcBorders>
              <w:bottom w:val="single" w:sz="4" w:space="0" w:color="auto"/>
              <w:right w:val="single" w:sz="4" w:space="0" w:color="auto"/>
            </w:tcBorders>
          </w:tcPr>
          <w:p w14:paraId="27CA695E" w14:textId="77777777" w:rsidR="00717C65" w:rsidRPr="00717C65" w:rsidRDefault="00717C65" w:rsidP="00717C65">
            <w:pPr>
              <w:spacing w:before="0"/>
              <w:rPr>
                <w:rFonts w:cs="Arial"/>
                <w:lang w:val="ru-RU"/>
              </w:rPr>
            </w:pPr>
          </w:p>
        </w:tc>
      </w:tr>
    </w:tbl>
    <w:p w14:paraId="5D723D78" w14:textId="77777777" w:rsidR="00717C65" w:rsidRDefault="00717C65" w:rsidP="00C620E9">
      <w:pPr>
        <w:tabs>
          <w:tab w:val="left" w:pos="360"/>
        </w:tabs>
        <w:autoSpaceDE w:val="0"/>
        <w:autoSpaceDN w:val="0"/>
        <w:adjustRightInd w:val="0"/>
        <w:spacing w:after="200" w:line="276" w:lineRule="auto"/>
        <w:contextualSpacing/>
        <w:rPr>
          <w:rFonts w:cs="Arial"/>
          <w:b/>
        </w:rPr>
      </w:pPr>
    </w:p>
    <w:p w14:paraId="02ACFD17" w14:textId="77777777" w:rsidR="00717C65" w:rsidRDefault="00717C65" w:rsidP="00616711">
      <w:pPr>
        <w:tabs>
          <w:tab w:val="left" w:pos="360"/>
        </w:tabs>
        <w:autoSpaceDE w:val="0"/>
        <w:autoSpaceDN w:val="0"/>
        <w:adjustRightInd w:val="0"/>
        <w:spacing w:after="200" w:line="276" w:lineRule="auto"/>
        <w:contextualSpacing/>
        <w:jc w:val="center"/>
        <w:rPr>
          <w:rFonts w:cs="Arial"/>
          <w:b/>
        </w:rPr>
      </w:pPr>
    </w:p>
    <w:p w14:paraId="411E679B" w14:textId="0CFB4699"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3</w:t>
      </w:r>
    </w:p>
    <w:p w14:paraId="46798A89" w14:textId="77777777" w:rsidR="00717C65" w:rsidRPr="008D590A" w:rsidRDefault="00717C65" w:rsidP="00616711">
      <w:pPr>
        <w:tabs>
          <w:tab w:val="left" w:pos="360"/>
        </w:tabs>
        <w:autoSpaceDE w:val="0"/>
        <w:autoSpaceDN w:val="0"/>
        <w:adjustRightInd w:val="0"/>
        <w:spacing w:after="200" w:line="276" w:lineRule="auto"/>
        <w:contextualSpacing/>
        <w:jc w:val="center"/>
        <w:rPr>
          <w:rFonts w:cs="Arial"/>
          <w:b/>
          <w:lang w:val="sr-Latn-RS"/>
        </w:rPr>
      </w:pPr>
    </w:p>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xml:space="preserve">) уколико </w:t>
            </w:r>
            <w:r w:rsidRPr="008D590A">
              <w:rPr>
                <w:rFonts w:cs="Arial"/>
                <w:lang w:val="sr-Cyrl-RS"/>
              </w:rPr>
              <w:lastRenderedPageBreak/>
              <w:t>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7EE647CE" w14:textId="77777777" w:rsidR="00B13E1C" w:rsidRDefault="00B13E1C" w:rsidP="00616711">
            <w:pPr>
              <w:spacing w:before="0"/>
              <w:jc w:val="center"/>
              <w:rPr>
                <w:rFonts w:cs="Arial"/>
              </w:rPr>
            </w:pPr>
          </w:p>
          <w:p w14:paraId="1ED017FA" w14:textId="77777777" w:rsidR="00717C65" w:rsidRDefault="00717C65" w:rsidP="00616711">
            <w:pPr>
              <w:spacing w:before="0"/>
              <w:jc w:val="center"/>
              <w:rPr>
                <w:rFonts w:cs="Arial"/>
              </w:rPr>
            </w:pPr>
          </w:p>
          <w:p w14:paraId="303494BC" w14:textId="77777777" w:rsidR="00717C65" w:rsidRPr="008D590A" w:rsidRDefault="00717C65"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068EBD4B" w14:textId="77777777" w:rsidR="00717C65" w:rsidRDefault="00717C65" w:rsidP="00616711">
            <w:pPr>
              <w:spacing w:before="0"/>
              <w:jc w:val="center"/>
              <w:rPr>
                <w:rFonts w:cs="Arial"/>
                <w:lang w:val="sr-Cyrl-CS"/>
              </w:rPr>
            </w:pPr>
          </w:p>
          <w:p w14:paraId="2D00A603" w14:textId="77777777" w:rsidR="00717C65" w:rsidRDefault="00717C65" w:rsidP="00616711">
            <w:pPr>
              <w:spacing w:before="0"/>
              <w:jc w:val="center"/>
              <w:rPr>
                <w:rFonts w:cs="Arial"/>
                <w:lang w:val="sr-Cyrl-CS"/>
              </w:rPr>
            </w:pPr>
          </w:p>
          <w:p w14:paraId="0CED8AAC" w14:textId="77777777" w:rsidR="00717C65" w:rsidRDefault="00717C65" w:rsidP="00616711">
            <w:pPr>
              <w:spacing w:before="0"/>
              <w:jc w:val="center"/>
              <w:rPr>
                <w:rFonts w:cs="Arial"/>
                <w:lang w:val="sr-Cyrl-CS"/>
              </w:rPr>
            </w:pPr>
          </w:p>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90C3E74" w14:textId="77777777" w:rsidR="00266125" w:rsidRPr="00616711" w:rsidRDefault="00266125" w:rsidP="00266125">
      <w:pPr>
        <w:tabs>
          <w:tab w:val="left" w:pos="90"/>
        </w:tabs>
        <w:suppressAutoHyphens/>
        <w:spacing w:before="0"/>
        <w:rPr>
          <w:rFonts w:eastAsia="Calibri" w:cs="Arial"/>
          <w:lang w:val="ru-RU"/>
        </w:rPr>
      </w:pP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r w:rsidRPr="00616711">
        <w:rPr>
          <w:rFonts w:cs="Arial"/>
        </w:rPr>
        <w:t>бр. II)</w:t>
      </w:r>
    </w:p>
    <w:p w14:paraId="7EEC9A17" w14:textId="77777777" w:rsidR="00266125" w:rsidRDefault="00266125" w:rsidP="00266125">
      <w:pPr>
        <w:tabs>
          <w:tab w:val="left" w:pos="992"/>
        </w:tabs>
        <w:spacing w:before="0"/>
        <w:rPr>
          <w:rFonts w:cs="Arial"/>
        </w:rPr>
      </w:pPr>
    </w:p>
    <w:p w14:paraId="303074A5" w14:textId="77777777" w:rsidR="00ED2BA6" w:rsidRDefault="00ED2BA6" w:rsidP="00266125">
      <w:pPr>
        <w:tabs>
          <w:tab w:val="left" w:pos="992"/>
        </w:tabs>
        <w:spacing w:before="0"/>
        <w:rPr>
          <w:rFonts w:cs="Arial"/>
        </w:rPr>
      </w:pPr>
    </w:p>
    <w:p w14:paraId="18F14E20" w14:textId="3F0D7230" w:rsidR="00ED2BA6" w:rsidRPr="00616711" w:rsidRDefault="00ED2BA6" w:rsidP="00ED2BA6">
      <w:pPr>
        <w:tabs>
          <w:tab w:val="left" w:pos="992"/>
        </w:tabs>
        <w:spacing w:before="0"/>
        <w:rPr>
          <w:rFonts w:cs="Arial"/>
          <w:lang w:val="ru-RU"/>
        </w:rPr>
      </w:pPr>
      <w:r>
        <w:rPr>
          <w:rFonts w:cs="Arial"/>
          <w:lang w:val="ru-RU"/>
        </w:rPr>
        <w:t>- у Табелу 3</w:t>
      </w:r>
      <w:r w:rsidRPr="00616711">
        <w:rPr>
          <w:rFonts w:cs="Arial"/>
          <w:lang w:val="ru-RU"/>
        </w:rPr>
        <w:t>. уписују се посебно исказани трошкови који су укључени у укупно</w:t>
      </w:r>
    </w:p>
    <w:p w14:paraId="7C4ED3E6" w14:textId="672FFCAC" w:rsidR="00ED2BA6" w:rsidRPr="00616711" w:rsidRDefault="00ED2BA6" w:rsidP="00ED2BA6">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Pr>
          <w:rFonts w:cs="Arial"/>
          <w:lang w:val="ru-RU"/>
        </w:rPr>
        <w:t xml:space="preserve"> из табеле 2</w:t>
      </w:r>
      <w:r w:rsidRPr="00616711">
        <w:rPr>
          <w:rFonts w:cs="Arial"/>
          <w:lang w:val="ru-RU"/>
        </w:rPr>
        <w:t>)</w:t>
      </w:r>
      <w:r w:rsidRPr="00616711">
        <w:rPr>
          <w:rFonts w:cs="Arial"/>
          <w:lang w:val="sr-Cyrl-RS"/>
        </w:rPr>
        <w:t xml:space="preserve"> уколико исти постоје као засебни трошкови</w:t>
      </w:r>
    </w:p>
    <w:p w14:paraId="4DF7A7F8" w14:textId="77777777" w:rsidR="00ED2BA6" w:rsidRDefault="00ED2BA6" w:rsidP="00266125">
      <w:pPr>
        <w:tabs>
          <w:tab w:val="left" w:pos="992"/>
        </w:tabs>
        <w:spacing w:before="0"/>
        <w:rPr>
          <w:rFonts w:cs="Arial"/>
        </w:rPr>
      </w:pPr>
    </w:p>
    <w:p w14:paraId="30F3C09E" w14:textId="77777777" w:rsidR="00ED2BA6" w:rsidRDefault="00ED2BA6" w:rsidP="00266125">
      <w:pPr>
        <w:tabs>
          <w:tab w:val="left" w:pos="992"/>
        </w:tabs>
        <w:spacing w:before="0"/>
        <w:rPr>
          <w:rFonts w:cs="Arial"/>
        </w:rPr>
      </w:pPr>
    </w:p>
    <w:p w14:paraId="123139FA" w14:textId="77777777" w:rsidR="00ED2BA6" w:rsidRDefault="00ED2BA6" w:rsidP="00266125">
      <w:pPr>
        <w:tabs>
          <w:tab w:val="left" w:pos="992"/>
        </w:tabs>
        <w:spacing w:before="0"/>
        <w:rPr>
          <w:rFonts w:cs="Arial"/>
        </w:rPr>
      </w:pPr>
    </w:p>
    <w:p w14:paraId="0589F7BA" w14:textId="77777777" w:rsidR="00ED2BA6" w:rsidRPr="00616711" w:rsidRDefault="00ED2BA6"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04AEFF85"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A5174B">
        <w:rPr>
          <w:rFonts w:eastAsia="TimesNewRomanPS-BoldMT" w:cs="Arial"/>
          <w:b/>
          <w:bCs/>
          <w:lang w:val="ru-RU"/>
        </w:rPr>
        <w:t>РЕЗЕРВНИ ДЕЛОВИ РЕГУЛАЦИОНИХ ВЕНТИЛА</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1D7805">
        <w:rPr>
          <w:rFonts w:cs="Arial"/>
          <w:b/>
          <w:lang w:val="ru-RU"/>
        </w:rPr>
        <w:t>ЈН/</w:t>
      </w:r>
      <w:r w:rsidR="00A5174B">
        <w:rPr>
          <w:rFonts w:cs="Arial"/>
          <w:b/>
          <w:lang w:val="ru-RU"/>
        </w:rPr>
        <w:t>3100/0407/2020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lastRenderedPageBreak/>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70721BF2"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A5174B">
        <w:rPr>
          <w:rFonts w:cs="Arial"/>
          <w:b/>
          <w:lang w:val="ru-RU"/>
        </w:rPr>
        <w:t>РЕЗЕРВНИ ДЕЛОВИ РЕГУЛАЦИОНИХ ВЕНТИЛА</w:t>
      </w:r>
      <w:r w:rsidR="00435824" w:rsidRPr="008D590A">
        <w:rPr>
          <w:rFonts w:cs="Arial"/>
          <w:b/>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1D7805">
        <w:rPr>
          <w:rFonts w:cs="Arial"/>
          <w:b/>
          <w:lang w:val="ru-RU"/>
        </w:rPr>
        <w:t>ЈН/</w:t>
      </w:r>
      <w:r w:rsidR="00A5174B">
        <w:rPr>
          <w:rFonts w:cs="Arial"/>
          <w:b/>
          <w:lang w:val="ru-RU"/>
        </w:rPr>
        <w:t>3100/0407/2020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Default="00321856" w:rsidP="00874F5B">
      <w:pPr>
        <w:rPr>
          <w:rFonts w:cs="Arial"/>
          <w:lang w:val="sr-Latn-RS"/>
        </w:rPr>
      </w:pPr>
    </w:p>
    <w:p w14:paraId="26622237" w14:textId="77777777" w:rsidR="00ED2BA6" w:rsidRPr="008D590A" w:rsidRDefault="00ED2BA6" w:rsidP="00874F5B">
      <w:pPr>
        <w:rPr>
          <w:rFonts w:cs="Arial"/>
          <w:lang w:val="sr-Latn-RS"/>
        </w:rPr>
      </w:pPr>
    </w:p>
    <w:p w14:paraId="4518F26A" w14:textId="77777777" w:rsidR="007D5281" w:rsidRPr="008D590A" w:rsidRDefault="007D5281"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lastRenderedPageBreak/>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07D8DEFF"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A5174B">
        <w:rPr>
          <w:rFonts w:eastAsia="TimesNewRomanPS-BoldMT" w:cs="Arial"/>
          <w:b/>
          <w:bCs/>
          <w:lang w:val="ru-RU"/>
        </w:rPr>
        <w:t>РЕЗЕРВНИ ДЕЛОВИ РЕГУЛАЦИОНИХ ВЕНТИЛА</w:t>
      </w:r>
      <w:r w:rsidR="00435824" w:rsidRPr="008D590A">
        <w:rPr>
          <w:rFonts w:eastAsia="TimesNewRomanPS-BoldMT" w:cs="Arial"/>
          <w:b/>
          <w:bCs/>
          <w:lang w:val="ru-RU"/>
        </w:rPr>
        <w:t>,</w:t>
      </w:r>
    </w:p>
    <w:p w14:paraId="1124A5F6" w14:textId="797B2D4C" w:rsidR="007E7BB8" w:rsidRPr="008D590A" w:rsidRDefault="00E41E6E" w:rsidP="007E7BB8">
      <w:pPr>
        <w:spacing w:after="120"/>
        <w:jc w:val="center"/>
        <w:rPr>
          <w:rFonts w:cs="Arial"/>
          <w:b/>
          <w:lang w:val="ru-RU"/>
        </w:rPr>
      </w:pPr>
      <w:r w:rsidRPr="008D590A">
        <w:rPr>
          <w:rFonts w:cs="Arial"/>
          <w:b/>
          <w:lang w:val="ru-RU"/>
        </w:rPr>
        <w:t xml:space="preserve">ЈН бр. </w:t>
      </w:r>
      <w:r w:rsidR="001D7805">
        <w:rPr>
          <w:rFonts w:cs="Arial"/>
          <w:b/>
          <w:lang w:val="ru-RU"/>
        </w:rPr>
        <w:t>ЈН/</w:t>
      </w:r>
      <w:r w:rsidR="00A5174B">
        <w:rPr>
          <w:rFonts w:cs="Arial"/>
          <w:b/>
          <w:lang w:val="ru-RU"/>
        </w:rPr>
        <w:t>3100/0407/2020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8D590A"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8D590A"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8D590A"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159C4287"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w:t>
      </w:r>
      <w:r w:rsidR="00F04AE6">
        <w:rPr>
          <w:rFonts w:eastAsia="Calibri" w:cs="Arial"/>
          <w:lang w:val="sr-Cyrl-RS"/>
        </w:rPr>
        <w:t xml:space="preserve"> овог</w:t>
      </w:r>
      <w:r w:rsidR="001B0370" w:rsidRPr="008D590A">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6AE672B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продужетак</w:t>
      </w:r>
      <w:r w:rsidR="00F04AE6">
        <w:rPr>
          <w:rFonts w:cs="Arial"/>
          <w:lang w:val="ru-RU"/>
        </w:rPr>
        <w:t xml:space="preserve"> овог</w:t>
      </w:r>
      <w:r w:rsidR="001B0370" w:rsidRPr="008D590A">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8D590A">
        <w:rPr>
          <w:rFonts w:cs="Arial"/>
          <w:lang w:val="ru-RU"/>
        </w:rPr>
        <w:lastRenderedPageBreak/>
        <w:t xml:space="preserve">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1B7DFBC6"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C13849">
        <w:rPr>
          <w:rFonts w:cs="Arial"/>
          <w:lang w:val="sr-Cyrl-RS"/>
        </w:rPr>
        <w:t>овог</w:t>
      </w:r>
      <w:r w:rsidR="00235CDC" w:rsidRPr="008D590A">
        <w:rPr>
          <w:rFonts w:cs="Arial"/>
          <w:lang w:val="sr-Cyrl-RS"/>
        </w:rPr>
        <w:t xml:space="preserve">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2B99197C" w14:textId="77777777" w:rsidR="002D2B2D" w:rsidRPr="008D590A" w:rsidRDefault="002D2B2D" w:rsidP="00440F42">
      <w:pPr>
        <w:pStyle w:val="ListParagraph"/>
        <w:spacing w:before="0" w:after="0" w:line="240" w:lineRule="auto"/>
        <w:rPr>
          <w:rFonts w:ascii="Arial" w:hAnsi="Arial" w:cs="Arial"/>
          <w:lang w:val="ru-RU"/>
        </w:rPr>
      </w:pPr>
    </w:p>
    <w:p w14:paraId="44B713B9" w14:textId="41ADF8C5" w:rsidR="00321856" w:rsidRPr="008D590A" w:rsidRDefault="00B740FF" w:rsidP="00321856">
      <w:pPr>
        <w:pStyle w:val="KDObrazac"/>
        <w:spacing w:before="0"/>
        <w:rPr>
          <w:lang w:val="sr-Cyrl-RS"/>
        </w:rPr>
      </w:pPr>
      <w:r w:rsidRPr="008D590A">
        <w:rPr>
          <w:b w:val="0"/>
          <w:lang w:val="ru-RU"/>
        </w:rPr>
        <w:t xml:space="preserve">                                                                                                </w:t>
      </w:r>
      <w:r w:rsidR="00321856" w:rsidRPr="008D590A">
        <w:rPr>
          <w:lang w:val="ru-RU"/>
        </w:rPr>
        <w:t xml:space="preserve">ОБРАЗАЦ </w:t>
      </w:r>
      <w:r w:rsidR="00321856" w:rsidRPr="008D590A">
        <w:rPr>
          <w:lang w:val="sr-Latn-RS"/>
        </w:rPr>
        <w:t>10</w:t>
      </w:r>
      <w:r w:rsidR="00321856" w:rsidRPr="008D590A">
        <w:rPr>
          <w:lang w:val="sr-Cyrl-RS"/>
        </w:rPr>
        <w:t>.</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8D590A">
        <w:rPr>
          <w:rFonts w:cs="Arial"/>
          <w:lang w:val="sr-Cyrl-CS"/>
        </w:rPr>
        <w:lastRenderedPageBreak/>
        <w:t>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lastRenderedPageBreak/>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545F1A2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lastRenderedPageBreak/>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72BA973B" w:rsidR="004A25FE" w:rsidRPr="008D590A" w:rsidRDefault="00A5174B" w:rsidP="004A25FE">
      <w:pPr>
        <w:jc w:val="center"/>
        <w:rPr>
          <w:rFonts w:eastAsia="TimesNewRomanPS-BoldMT" w:cs="Arial"/>
          <w:b/>
          <w:bCs/>
          <w:lang w:val="sr-Latn-RS"/>
        </w:rPr>
      </w:pPr>
      <w:r>
        <w:rPr>
          <w:rFonts w:eastAsia="TimesNewRomanPS-BoldMT" w:cs="Arial"/>
          <w:b/>
          <w:bCs/>
          <w:lang w:val="ru-RU"/>
        </w:rPr>
        <w:t>РЕЗЕРВНИ ДЕЛОВИ РЕГУЛАЦИОНИХ ВЕНТИЛА</w:t>
      </w:r>
      <w:r w:rsidR="00435824" w:rsidRPr="008D590A">
        <w:rPr>
          <w:rFonts w:eastAsia="TimesNewRomanPS-BoldMT" w:cs="Arial"/>
          <w:b/>
          <w:bCs/>
          <w:lang w:val="ru-RU"/>
        </w:rPr>
        <w:t>,</w:t>
      </w:r>
    </w:p>
    <w:p w14:paraId="1BBCD5E9" w14:textId="74398572" w:rsidR="00A43A23" w:rsidRPr="008D590A" w:rsidRDefault="001D7805" w:rsidP="004A25FE">
      <w:pPr>
        <w:jc w:val="center"/>
        <w:rPr>
          <w:rFonts w:eastAsia="TimesNewRomanPS-BoldMT" w:cs="Arial"/>
          <w:b/>
          <w:bCs/>
          <w:lang w:val="ru-RU"/>
        </w:rPr>
      </w:pPr>
      <w:r>
        <w:rPr>
          <w:rFonts w:eastAsia="TimesNewRomanPS-BoldMT" w:cs="Arial"/>
          <w:b/>
          <w:bCs/>
          <w:lang w:val="ru-RU"/>
        </w:rPr>
        <w:t>ЈН/</w:t>
      </w:r>
      <w:r w:rsidR="00A5174B">
        <w:rPr>
          <w:rFonts w:eastAsia="TimesNewRomanPS-BoldMT" w:cs="Arial"/>
          <w:b/>
          <w:bCs/>
          <w:lang w:val="ru-RU"/>
        </w:rPr>
        <w:t>3100/0407/2020</w:t>
      </w:r>
    </w:p>
    <w:p w14:paraId="0415C655" w14:textId="70784917"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C620E9">
        <w:rPr>
          <w:rFonts w:eastAsia="TimesNewRomanPS-BoldMT" w:cs="Arial"/>
          <w:b/>
          <w:bCs/>
        </w:rPr>
        <w:t>7</w:t>
      </w:r>
      <w:r w:rsidR="004B0637">
        <w:rPr>
          <w:rFonts w:eastAsia="TimesNewRomanPS-BoldMT" w:cs="Arial"/>
          <w:b/>
          <w:bCs/>
        </w:rPr>
        <w:t>27</w:t>
      </w:r>
      <w:r w:rsidR="00DC067E">
        <w:rPr>
          <w:rFonts w:eastAsia="TimesNewRomanPS-BoldMT" w:cs="Arial"/>
          <w:b/>
          <w:bCs/>
        </w:rPr>
        <w:t>/2020</w:t>
      </w:r>
      <w:r w:rsidRPr="008D590A">
        <w:rPr>
          <w:rFonts w:eastAsia="TimesNewRomanPS-BoldMT" w:cs="Arial"/>
          <w:b/>
          <w:bCs/>
          <w:lang w:val="ru-RU"/>
        </w:rPr>
        <w:t>)</w:t>
      </w:r>
    </w:p>
    <w:p w14:paraId="272D7189" w14:textId="4C715751"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C620E9">
        <w:rPr>
          <w:rFonts w:eastAsia="TimesNewRomanPS-BoldMT" w:cs="Arial"/>
          <w:b/>
          <w:bCs/>
        </w:rPr>
        <w:t>6</w:t>
      </w:r>
      <w:r w:rsidR="004B0637">
        <w:rPr>
          <w:rFonts w:eastAsia="TimesNewRomanPS-BoldMT" w:cs="Arial"/>
          <w:b/>
          <w:bCs/>
        </w:rPr>
        <w:t>52</w:t>
      </w:r>
      <w:r w:rsidR="00DC067E">
        <w:rPr>
          <w:rFonts w:eastAsia="TimesNewRomanPS-BoldMT" w:cs="Arial"/>
          <w:b/>
          <w:bC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8D590A" w:rsidRDefault="00343A18" w:rsidP="00343A18">
      <w:pPr>
        <w:pStyle w:val="KDParagraf"/>
        <w:spacing w:before="0"/>
        <w:rPr>
          <w:rFonts w:cs="Arial"/>
        </w:rPr>
      </w:pPr>
      <w:r w:rsidRPr="008D590A">
        <w:rPr>
          <w:rFonts w:cs="Arial"/>
        </w:rPr>
        <w:t>Уговорне стране констатују:</w:t>
      </w:r>
    </w:p>
    <w:p w14:paraId="6FBA26BC" w14:textId="5D994398"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1D7805">
        <w:rPr>
          <w:rFonts w:eastAsia="TimesNewRomanPS-BoldMT" w:cs="Arial"/>
          <w:b/>
          <w:bCs/>
        </w:rPr>
        <w:t>ЈН/</w:t>
      </w:r>
      <w:r w:rsidR="00A5174B">
        <w:rPr>
          <w:rFonts w:eastAsia="TimesNewRomanPS-BoldMT" w:cs="Arial"/>
          <w:b/>
          <w:bCs/>
        </w:rPr>
        <w:t>3100/0407/2020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A5174B">
        <w:rPr>
          <w:rFonts w:eastAsia="TimesNewRomanPS-BoldMT" w:cs="Arial"/>
          <w:b/>
          <w:bCs/>
        </w:rPr>
        <w:t>РЕЗЕРВНИ ДЕЛОВИ РЕГУЛАЦИОНИХ ВЕНТИЛА</w:t>
      </w:r>
      <w:r w:rsidR="00435824" w:rsidRPr="008D590A">
        <w:rPr>
          <w:rFonts w:eastAsia="TimesNewRomanPS-BoldMT" w:cs="Arial"/>
          <w:b/>
          <w:b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3BE28E92"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797AC6">
        <w:rPr>
          <w:rFonts w:eastAsia="Calibri" w:cs="Arial"/>
          <w:lang w:val="sr-Cyrl-RS"/>
        </w:rPr>
        <w:t>су</w:t>
      </w:r>
      <w:r w:rsidRPr="008D590A">
        <w:rPr>
          <w:rFonts w:eastAsia="Calibri" w:cs="Arial"/>
          <w:lang w:val="ru-RU"/>
        </w:rPr>
        <w:t xml:space="preserve"> </w:t>
      </w:r>
      <w:r w:rsidR="00A5174B">
        <w:rPr>
          <w:rFonts w:eastAsia="TimesNewRomanPS-BoldMT" w:cs="Arial"/>
          <w:b/>
          <w:bCs/>
          <w:lang w:val="ru-RU"/>
        </w:rPr>
        <w:t>РЕЗЕРВНИ ДЕЛОВИ РЕГУЛАЦИОНИХ ВЕНТИЛА</w:t>
      </w:r>
      <w:r w:rsidRPr="008D590A">
        <w:rPr>
          <w:rFonts w:eastAsia="Calibri" w:cs="Arial"/>
          <w:b/>
          <w:lang w:val="ru-RU"/>
        </w:rPr>
        <w:t>.</w:t>
      </w:r>
    </w:p>
    <w:p w14:paraId="3E153B3A" w14:textId="61544D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1D7805">
        <w:rPr>
          <w:rFonts w:eastAsia="Calibri" w:cs="Arial"/>
          <w:b/>
          <w:lang w:val="sr-Cyrl-CS"/>
        </w:rPr>
        <w:t>ЈН/</w:t>
      </w:r>
      <w:r w:rsidR="00A5174B">
        <w:rPr>
          <w:rFonts w:eastAsia="Calibri" w:cs="Arial"/>
          <w:b/>
          <w:lang w:val="sr-Cyrl-CS"/>
        </w:rPr>
        <w:t>3100/0407/2020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79DE8A49" w:rsidR="00343A18" w:rsidRPr="008D590A" w:rsidRDefault="00343A18" w:rsidP="00343A18">
      <w:pPr>
        <w:pStyle w:val="KDParagraf"/>
        <w:spacing w:before="0"/>
        <w:rPr>
          <w:rFonts w:cs="Arial"/>
          <w:lang w:val="ru-RU"/>
        </w:rPr>
      </w:pPr>
      <w:r w:rsidRPr="008D590A">
        <w:rPr>
          <w:rFonts w:cs="Arial"/>
          <w:lang w:val="ru-RU"/>
        </w:rPr>
        <w:t>Укупна вредност добара из члана 1.овог Уговора износи _________________(словима:____________________)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166DBE08" w14:textId="77777777" w:rsidR="00CE149F" w:rsidRPr="008D590A" w:rsidRDefault="00CE149F"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5F8AFC08" w14:textId="77777777" w:rsidR="00DC067E" w:rsidRPr="008D590A" w:rsidRDefault="00DC067E" w:rsidP="00343A18">
      <w:pPr>
        <w:pStyle w:val="KDParagraf"/>
        <w:spacing w:before="0"/>
        <w:rPr>
          <w:rFonts w:cs="Arial"/>
          <w:lang w:val="ru-RU"/>
        </w:rPr>
      </w:pPr>
    </w:p>
    <w:p w14:paraId="750A023C" w14:textId="5332050C" w:rsidR="004C29D8" w:rsidRDefault="00FB51D5" w:rsidP="00ED1840">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02CA483A" w14:textId="77777777" w:rsidR="00ED2BA6" w:rsidRPr="008D590A" w:rsidRDefault="00ED2BA6" w:rsidP="00ED1840">
      <w:pPr>
        <w:pStyle w:val="KDParagraf"/>
        <w:spacing w:before="0"/>
        <w:rPr>
          <w:rFonts w:eastAsia="Arial Unicode MS" w:cs="Arial"/>
          <w:kern w:val="1"/>
          <w:lang w:val="ru-RU" w:eastAsia="ar-SA"/>
        </w:rPr>
      </w:pPr>
    </w:p>
    <w:p w14:paraId="74EDD362" w14:textId="77777777" w:rsidR="00DC067E" w:rsidRDefault="00DC067E" w:rsidP="00343A18">
      <w:pPr>
        <w:pStyle w:val="KDParagraf"/>
        <w:spacing w:before="0"/>
        <w:rPr>
          <w:rFonts w:cs="Arial"/>
          <w:b/>
          <w:lang w:val="ru-RU"/>
        </w:rPr>
      </w:pPr>
    </w:p>
    <w:p w14:paraId="62D34F02" w14:textId="77777777" w:rsidR="00DC067E" w:rsidRDefault="00DC067E" w:rsidP="00343A18">
      <w:pPr>
        <w:pStyle w:val="KDParagraf"/>
        <w:spacing w:before="0"/>
        <w:rPr>
          <w:rFonts w:cs="Arial"/>
          <w:b/>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68D9C2E4" w14:textId="04F22AF2" w:rsidR="00343A18" w:rsidRPr="00391192"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Pr="008D590A" w:rsidRDefault="00343A18" w:rsidP="00343A18">
      <w:pPr>
        <w:spacing w:before="0"/>
        <w:jc w:val="center"/>
        <w:rPr>
          <w:rFonts w:cs="Arial"/>
          <w:b/>
          <w:lang w:val="ru-RU"/>
        </w:rPr>
      </w:pPr>
      <w:r w:rsidRPr="008D590A">
        <w:rPr>
          <w:rFonts w:cs="Arial"/>
          <w:b/>
          <w:lang w:val="ru-RU"/>
        </w:rPr>
        <w:t>Члан 5.</w:t>
      </w:r>
    </w:p>
    <w:p w14:paraId="07C7CE56" w14:textId="4822B8A9"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___ календарских дана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C43A74B" w14:textId="77777777" w:rsidR="00E1417B" w:rsidRPr="008D590A" w:rsidRDefault="00E1417B" w:rsidP="00343A18">
      <w:pPr>
        <w:pStyle w:val="KDParagraf"/>
        <w:spacing w:before="0"/>
        <w:rPr>
          <w:rFonts w:cs="Arial"/>
          <w:lang w:val="ru-RU"/>
        </w:rPr>
      </w:pPr>
    </w:p>
    <w:p w14:paraId="61F41BEE" w14:textId="2625FF24"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4B0637">
        <w:rPr>
          <w:rFonts w:cs="Arial"/>
          <w:b/>
          <w:lang w:bidi="en-US"/>
        </w:rPr>
        <w:t>miso.vratonjic</w:t>
      </w:r>
      <w:r w:rsidR="00FE253B">
        <w:rPr>
          <w:rFonts w:cs="Arial"/>
          <w:b/>
          <w:lang w:bidi="en-US"/>
        </w:rPr>
        <w:t>@te-ko.rs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lastRenderedPageBreak/>
        <w:t>да одбије пријем добра са недостацима.</w:t>
      </w:r>
    </w:p>
    <w:p w14:paraId="43031167" w14:textId="77777777" w:rsidR="006D39D6" w:rsidRPr="008D590A" w:rsidRDefault="006D39D6" w:rsidP="006D39D6">
      <w:pPr>
        <w:pStyle w:val="KDNabrajanje"/>
        <w:numPr>
          <w:ilvl w:val="0"/>
          <w:numId w:val="0"/>
        </w:numPr>
        <w:ind w:left="568" w:hanging="284"/>
        <w:rPr>
          <w:rFonts w:cs="Arial"/>
        </w:rPr>
      </w:pPr>
    </w:p>
    <w:p w14:paraId="7594F492" w14:textId="77777777" w:rsidR="00343A18" w:rsidRPr="008D590A" w:rsidRDefault="00343A18" w:rsidP="00343A18">
      <w:pPr>
        <w:tabs>
          <w:tab w:val="left" w:pos="9090"/>
        </w:tabs>
        <w:rPr>
          <w:rFonts w:cs="Arial"/>
          <w:lang w:val="ru-RU"/>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8D590A" w:rsidRDefault="00097F17" w:rsidP="00343A18">
      <w:pPr>
        <w:tabs>
          <w:tab w:val="left" w:pos="9090"/>
        </w:tabs>
        <w:rPr>
          <w:rFonts w:cs="Arial"/>
          <w:lang w:val="ru-RU"/>
        </w:rPr>
      </w:pP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63EF606D" w14:textId="3343C4B5" w:rsidR="00C620E9" w:rsidRPr="002752F7" w:rsidRDefault="00C620E9" w:rsidP="00C620E9">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sidR="004B0637">
        <w:rPr>
          <w:rFonts w:cs="Arial"/>
          <w:lang w:val="ru-RU" w:eastAsia="zh-CN"/>
        </w:rPr>
        <w:t>и и квалитативни пријем  добара.</w:t>
      </w:r>
    </w:p>
    <w:p w14:paraId="206D3281" w14:textId="59747668" w:rsidR="00791C2F" w:rsidRPr="007753C4" w:rsidRDefault="00791C2F" w:rsidP="00791C2F">
      <w:pPr>
        <w:spacing w:before="0"/>
        <w:rPr>
          <w:rFonts w:cs="Arial"/>
          <w:lang w:val="ru-RU" w:eastAsia="zh-CN"/>
        </w:rPr>
      </w:pPr>
      <w:r w:rsidRPr="007753C4">
        <w:rPr>
          <w:rFonts w:cs="Arial"/>
          <w:lang w:val="ru-RU" w:eastAsia="zh-CN"/>
        </w:rPr>
        <w:t>.</w:t>
      </w:r>
    </w:p>
    <w:p w14:paraId="5D6E11B7" w14:textId="77777777" w:rsidR="003B7E04" w:rsidRDefault="003B7E04" w:rsidP="00266125">
      <w:pPr>
        <w:spacing w:before="0"/>
        <w:rPr>
          <w:rFonts w:eastAsia="Arial" w:cs="Arial"/>
          <w:lang w:val="sr-Cyrl-RS" w:eastAsia="sr-Latn-RS"/>
        </w:rPr>
      </w:pPr>
    </w:p>
    <w:p w14:paraId="07064634" w14:textId="16BFF6DC" w:rsidR="003B7E04" w:rsidRPr="008D590A" w:rsidRDefault="003B7E04" w:rsidP="00266125">
      <w:pPr>
        <w:spacing w:before="0"/>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856D1E">
        <w:rPr>
          <w:rFonts w:cs="Arial"/>
          <w:noProof/>
        </w:rPr>
        <w:t xml:space="preserve"> </w:t>
      </w:r>
      <w:r w:rsidRPr="00856D1E">
        <w:rPr>
          <w:rFonts w:cs="Arial"/>
          <w:noProof/>
          <w:lang w:val="sr-Cyrl-CS"/>
        </w:rPr>
        <w:t>са техничким условима и стандардима</w:t>
      </w:r>
    </w:p>
    <w:p w14:paraId="68A04866" w14:textId="77777777" w:rsidR="00343A18" w:rsidRPr="008D590A"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8D590A">
        <w:rPr>
          <w:rFonts w:ascii="Arial" w:hAnsi="Arial" w:cs="Arial"/>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048F52BF"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421212">
        <w:rPr>
          <w:rFonts w:cs="Arial"/>
          <w:lang w:val="sr-Cyrl-RS"/>
        </w:rPr>
        <w:t>.</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r w:rsidRPr="008D590A">
        <w:rPr>
          <w:rFonts w:eastAsia="TimesNewRomanPSMT" w:cs="Arial"/>
          <w:iCs/>
        </w:rPr>
        <w:t>фотокопију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25419D7B" w:rsidR="001353DA" w:rsidRPr="008D590A" w:rsidRDefault="001353DA" w:rsidP="001353DA">
      <w:pPr>
        <w:tabs>
          <w:tab w:val="left" w:pos="9090"/>
        </w:tabs>
        <w:rPr>
          <w:rFonts w:cs="Arial"/>
          <w:lang w:val="sr-Cyrl-CS"/>
        </w:rPr>
      </w:pPr>
      <w:r w:rsidRPr="008D590A">
        <w:rPr>
          <w:rFonts w:cs="Arial"/>
          <w:bCs/>
          <w:lang w:val="ru-RU"/>
        </w:rPr>
        <w:t>Уговорна казна се обрачунава од првог дана од истека уговореног рока испоруке из члана 5</w:t>
      </w:r>
      <w:r w:rsidRPr="008D590A">
        <w:rPr>
          <w:rFonts w:cs="Arial"/>
          <w:bCs/>
          <w:lang w:val="sr-Latn-CS"/>
        </w:rPr>
        <w:t>.</w:t>
      </w:r>
      <w:r w:rsidRPr="008D590A">
        <w:rPr>
          <w:rFonts w:cs="Arial"/>
          <w:bCs/>
          <w:lang w:val="ru-RU"/>
        </w:rPr>
        <w:t xml:space="preserve"> овог Уговора и износи 0,5% </w:t>
      </w:r>
      <w:r w:rsidRPr="008D590A">
        <w:rPr>
          <w:rFonts w:cs="Arial"/>
          <w:bCs/>
          <w:lang w:val="sr-Cyrl-RS"/>
        </w:rPr>
        <w:t xml:space="preserve">укупно </w:t>
      </w:r>
      <w:r w:rsidRPr="008D590A">
        <w:rPr>
          <w:rFonts w:cs="Arial"/>
          <w:bCs/>
          <w:lang w:val="ru-RU"/>
        </w:rPr>
        <w:t>уговорене вредности</w:t>
      </w:r>
      <w:r w:rsidR="00ED2BA6">
        <w:rPr>
          <w:rFonts w:cs="Arial"/>
          <w:bCs/>
          <w:lang w:val="ru-RU"/>
        </w:rPr>
        <w:t xml:space="preserve"> по дану</w:t>
      </w:r>
      <w:r w:rsidRPr="008D590A">
        <w:rPr>
          <w:rFonts w:cs="Arial"/>
          <w:bCs/>
          <w:lang w:val="ru-RU"/>
        </w:rPr>
        <w:t>, а највише до 10% укупно уговорене вредности добара,</w:t>
      </w:r>
      <w:r w:rsidRPr="008D590A">
        <w:rPr>
          <w:rFonts w:cs="Arial"/>
          <w:lang w:val="ru-RU"/>
        </w:rPr>
        <w:t>без пореза на додату вредност</w:t>
      </w:r>
      <w:r w:rsidR="00394800" w:rsidRPr="008D590A">
        <w:rPr>
          <w:rFonts w:cs="Arial"/>
          <w:lang w:val="sr-Cyrl-CS"/>
        </w:rPr>
        <w:t>.</w:t>
      </w:r>
    </w:p>
    <w:p w14:paraId="1EC19F95" w14:textId="647AE66B"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41D99">
        <w:rPr>
          <w:rFonts w:cs="Arial"/>
          <w:lang w:val="ru-RU"/>
        </w:rPr>
        <w:t>8</w:t>
      </w:r>
      <w:r w:rsidR="00043A1C">
        <w:rPr>
          <w:rFonts w:cs="Arial"/>
          <w:lang w:val="ru-RU"/>
        </w:rPr>
        <w:t xml:space="preserve"> </w:t>
      </w:r>
      <w:r w:rsidRPr="008D590A">
        <w:rPr>
          <w:rFonts w:cs="Arial"/>
          <w:lang w:val="ru-RU"/>
        </w:rPr>
        <w:t>(</w:t>
      </w:r>
      <w:r w:rsidR="00E41D99">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79597E81" w14:textId="77777777" w:rsidR="00F506EE" w:rsidRDefault="00F506EE"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lastRenderedPageBreak/>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7EC8BFC8" w14:textId="77777777" w:rsidR="00061775" w:rsidRDefault="00061775" w:rsidP="00343A18">
      <w:pPr>
        <w:pStyle w:val="KDParagraf"/>
        <w:spacing w:before="0"/>
        <w:rPr>
          <w:rFonts w:eastAsia="Calibri" w:cs="Arial"/>
          <w:noProof/>
          <w:lang w:val="sr-Latn-RS"/>
        </w:rPr>
      </w:pPr>
    </w:p>
    <w:p w14:paraId="76724D52" w14:textId="77777777" w:rsidR="00061775" w:rsidRPr="008D590A" w:rsidRDefault="00061775"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7D9C6231" w14:textId="57F18DE2" w:rsidR="00394800" w:rsidRPr="008D590A" w:rsidRDefault="00343A18" w:rsidP="00394800">
      <w:pPr>
        <w:spacing w:before="0"/>
        <w:rPr>
          <w:rFonts w:cs="Arial"/>
          <w:lang w:val="ru-RU"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617C281D" w14:textId="22087936" w:rsidR="00343A18" w:rsidRPr="008D590A" w:rsidRDefault="00343A18" w:rsidP="00343A18">
      <w:pPr>
        <w:pStyle w:val="KDParagraf"/>
        <w:spacing w:before="0"/>
        <w:rPr>
          <w:rFonts w:cs="Arial"/>
          <w:lang w:val="ru-RU"/>
        </w:rPr>
      </w:pPr>
      <w:r w:rsidRPr="008D590A">
        <w:rPr>
          <w:rFonts w:cs="Arial"/>
          <w:lang w:val="ru-RU"/>
        </w:rPr>
        <w:t>.</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9953FFC" w14:textId="77777777" w:rsidR="003851AF" w:rsidRDefault="003851AF" w:rsidP="00343A18">
      <w:pPr>
        <w:rPr>
          <w:rFonts w:cs="Arial"/>
          <w:lang w:val="ru-RU" w:eastAsia="sr-Latn-CS"/>
        </w:rPr>
      </w:pPr>
    </w:p>
    <w:p w14:paraId="5CEE1F4F" w14:textId="17ADE335" w:rsidR="00343A18" w:rsidRPr="00391192" w:rsidRDefault="00343A18" w:rsidP="00391192">
      <w:pPr>
        <w:spacing w:before="0"/>
        <w:rPr>
          <w:rFonts w:cs="Arial"/>
          <w:b/>
          <w:lang w:val="ru-RU"/>
        </w:rPr>
      </w:pPr>
      <w:r w:rsidRPr="008D590A">
        <w:rPr>
          <w:rFonts w:cs="Arial"/>
          <w:b/>
          <w:lang w:val="ru-RU"/>
        </w:rPr>
        <w:t>ЗАВРШНЕ ОДРЕДБЕ</w:t>
      </w: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050C848A" w14:textId="77777777" w:rsidR="00343A18"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096625EF" w14:textId="77777777" w:rsidR="00421212" w:rsidRDefault="00421212" w:rsidP="00343A18">
      <w:pPr>
        <w:tabs>
          <w:tab w:val="left" w:pos="9090"/>
        </w:tabs>
        <w:rPr>
          <w:rFonts w:cs="Arial"/>
          <w:lang w:val="sr-Cyrl-CS"/>
        </w:rPr>
      </w:pPr>
    </w:p>
    <w:p w14:paraId="2EC9EC4F" w14:textId="77777777" w:rsidR="00421212" w:rsidRPr="008D590A" w:rsidRDefault="00421212" w:rsidP="00343A18">
      <w:pPr>
        <w:tabs>
          <w:tab w:val="left" w:pos="9090"/>
        </w:tabs>
        <w:rPr>
          <w:rFonts w:cs="Arial"/>
          <w:lang w:val="sr-Cyrl-CS"/>
        </w:rPr>
      </w:pPr>
    </w:p>
    <w:p w14:paraId="1831D308" w14:textId="431CF466"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RS"/>
        </w:rPr>
        <w:t>2</w:t>
      </w:r>
      <w:r w:rsidRPr="008D590A">
        <w:rPr>
          <w:rFonts w:cs="Arial"/>
          <w:b/>
          <w:lang w:val="ru-RU"/>
        </w:rPr>
        <w:t>.</w:t>
      </w:r>
    </w:p>
    <w:p w14:paraId="4A799925" w14:textId="5E53A70B" w:rsidR="00343A18" w:rsidRPr="008D590A" w:rsidRDefault="00343A18" w:rsidP="00343A18">
      <w:pPr>
        <w:tabs>
          <w:tab w:val="left" w:pos="9090"/>
        </w:tabs>
        <w:rPr>
          <w:rFonts w:cs="Arial"/>
          <w:lang w:val="ru-RU"/>
        </w:rPr>
      </w:pPr>
      <w:r w:rsidRPr="008D590A">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797AC6">
        <w:rPr>
          <w:rFonts w:cs="Arial"/>
          <w:lang w:val="ru-RU"/>
        </w:rPr>
        <w:t>Пожаревцу.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55DF47FB" w14:textId="77777777" w:rsidR="007401A2" w:rsidRDefault="007401A2" w:rsidP="00074EEB">
      <w:pPr>
        <w:pStyle w:val="KDParagraf"/>
        <w:rPr>
          <w:rFonts w:cs="Arial"/>
          <w:lang w:val="ru-RU"/>
        </w:rPr>
      </w:pPr>
    </w:p>
    <w:p w14:paraId="71D94671" w14:textId="77777777" w:rsidR="007401A2" w:rsidRPr="008D590A" w:rsidRDefault="007401A2" w:rsidP="00074EEB">
      <w:pPr>
        <w:pStyle w:val="KDParagraf"/>
        <w:rPr>
          <w:rFonts w:cs="Arial"/>
          <w:lang w:val="ru-RU"/>
        </w:rPr>
      </w:pPr>
    </w:p>
    <w:p w14:paraId="1D5602D6" w14:textId="28A3BAB2" w:rsidR="00343A18" w:rsidRPr="007401A2" w:rsidRDefault="007401A2" w:rsidP="007401A2">
      <w:pPr>
        <w:pStyle w:val="KDParagraf"/>
        <w:spacing w:before="0"/>
        <w:rPr>
          <w:rFonts w:cs="Arial"/>
          <w:b/>
          <w:lang w:val="sr-Cyrl-RS"/>
        </w:rPr>
      </w:pPr>
      <w:r>
        <w:rPr>
          <w:rFonts w:cs="Arial"/>
          <w:lang w:val="sr-Cyrl-RS"/>
        </w:rPr>
        <w:t xml:space="preserve">                          </w:t>
      </w:r>
      <w:r w:rsidRPr="007401A2">
        <w:rPr>
          <w:rFonts w:cs="Arial"/>
          <w:b/>
          <w:lang w:val="sr-Latn-RS"/>
        </w:rPr>
        <w:t>K</w:t>
      </w:r>
      <w:r w:rsidRPr="007401A2">
        <w:rPr>
          <w:rFonts w:cs="Arial"/>
          <w:b/>
          <w:lang w:val="sr-Cyrl-RS"/>
        </w:rPr>
        <w:t>УПАЦ</w:t>
      </w:r>
    </w:p>
    <w:p w14:paraId="2C3E0553" w14:textId="77777777" w:rsidR="007401A2" w:rsidRPr="007401A2" w:rsidRDefault="007401A2" w:rsidP="007401A2">
      <w:pPr>
        <w:pStyle w:val="KDParagraf"/>
        <w:spacing w:before="0"/>
        <w:rPr>
          <w:rFonts w:cs="Arial"/>
          <w:lang w:val="sr-Cyrl-RS"/>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8D590A" w:rsidRDefault="00E15A6B" w:rsidP="00BC01DC">
            <w:pPr>
              <w:spacing w:before="0"/>
              <w:jc w:val="center"/>
              <w:rPr>
                <w:rFonts w:cs="Arial"/>
                <w:b/>
                <w:smallCaps/>
                <w:szCs w:val="20"/>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8D590A" w:rsidRDefault="00E15A6B" w:rsidP="00BC01DC">
            <w:pPr>
              <w:spacing w:before="0"/>
              <w:jc w:val="center"/>
              <w:rPr>
                <w:rFonts w:cs="Arial"/>
                <w:b/>
                <w:smallCaps/>
                <w:szCs w:val="20"/>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484A5EA2" w14:textId="05FA18DD" w:rsidR="00641F19" w:rsidRPr="008D590A" w:rsidRDefault="0045792E" w:rsidP="00BC01DC">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p w14:paraId="55C998DA" w14:textId="2F0720FE" w:rsidR="000D6ACE" w:rsidRPr="008D590A" w:rsidRDefault="000D6ACE" w:rsidP="00BC01DC">
            <w:pPr>
              <w:spacing w:before="0"/>
              <w:jc w:val="center"/>
              <w:rPr>
                <w:rFonts w:cs="Arial"/>
                <w:szCs w:val="20"/>
                <w:lang w:val="sr-Cyrl-RS"/>
              </w:rPr>
            </w:pPr>
          </w:p>
        </w:tc>
        <w:tc>
          <w:tcPr>
            <w:tcW w:w="994" w:type="dxa"/>
            <w:shd w:val="clear" w:color="auto" w:fill="auto"/>
            <w:vAlign w:val="center"/>
          </w:tcPr>
          <w:p w14:paraId="31F9B53E" w14:textId="77777777" w:rsidR="00343A18" w:rsidRPr="008D590A" w:rsidRDefault="00343A18" w:rsidP="00BC01DC">
            <w:pPr>
              <w:spacing w:before="0"/>
              <w:jc w:val="center"/>
              <w:rPr>
                <w:rFonts w:cs="Arial"/>
                <w:b/>
                <w:smallCaps/>
                <w:szCs w:val="20"/>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3851AF">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AD49" w14:textId="77777777" w:rsidR="00DC067E" w:rsidRDefault="00DC067E">
      <w:r>
        <w:separator/>
      </w:r>
    </w:p>
    <w:p w14:paraId="34928AB5" w14:textId="77777777" w:rsidR="00DC067E" w:rsidRDefault="00DC067E"/>
  </w:endnote>
  <w:endnote w:type="continuationSeparator" w:id="0">
    <w:p w14:paraId="54B7A614" w14:textId="77777777" w:rsidR="00DC067E" w:rsidRDefault="00DC067E">
      <w:r>
        <w:continuationSeparator/>
      </w:r>
    </w:p>
    <w:p w14:paraId="246B39B0" w14:textId="77777777" w:rsidR="00DC067E" w:rsidRDefault="00DC0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DC067E" w:rsidRDefault="00DC067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DC067E" w:rsidRDefault="00DC067E" w:rsidP="00841BE7">
    <w:pPr>
      <w:pStyle w:val="Footer"/>
      <w:ind w:right="360"/>
    </w:pPr>
  </w:p>
  <w:p w14:paraId="340F1A55" w14:textId="77777777" w:rsidR="00DC067E" w:rsidRDefault="00DC067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DC067E" w:rsidRPr="00EC5BB4" w:rsidRDefault="00DC067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B6765">
      <w:rPr>
        <w:rStyle w:val="PageNumber"/>
        <w:rFonts w:cs="Arial"/>
        <w:b/>
        <w:noProof/>
        <w:szCs w:val="24"/>
      </w:rPr>
      <w:t>10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B6765">
      <w:rPr>
        <w:rStyle w:val="PageNumber"/>
        <w:rFonts w:cs="Arial"/>
        <w:b/>
        <w:noProof/>
        <w:szCs w:val="24"/>
      </w:rPr>
      <w:t>65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DC067E" w:rsidRPr="00EC5BB4" w:rsidRDefault="00DC067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B676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B6765">
      <w:rPr>
        <w:rStyle w:val="PageNumber"/>
        <w:rFonts w:cs="Arial"/>
        <w:b/>
        <w:noProof/>
        <w:szCs w:val="24"/>
      </w:rPr>
      <w:t>65</w:t>
    </w:r>
    <w:r w:rsidRPr="00EC5BB4">
      <w:rPr>
        <w:rStyle w:val="PageNumber"/>
        <w:rFonts w:cs="Arial"/>
        <w:b/>
        <w:szCs w:val="24"/>
      </w:rPr>
      <w:fldChar w:fldCharType="end"/>
    </w:r>
  </w:p>
  <w:p w14:paraId="7C7538CB" w14:textId="77777777" w:rsidR="00DC067E" w:rsidRDefault="00DC0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F1B16" w14:textId="77777777" w:rsidR="00DC067E" w:rsidRDefault="00DC067E">
      <w:r>
        <w:separator/>
      </w:r>
    </w:p>
    <w:p w14:paraId="3E4F10B4" w14:textId="77777777" w:rsidR="00DC067E" w:rsidRDefault="00DC067E"/>
  </w:footnote>
  <w:footnote w:type="continuationSeparator" w:id="0">
    <w:p w14:paraId="1ED0E871" w14:textId="77777777" w:rsidR="00DC067E" w:rsidRDefault="00DC067E">
      <w:r>
        <w:continuationSeparator/>
      </w:r>
    </w:p>
    <w:p w14:paraId="4F71F744" w14:textId="77777777" w:rsidR="00DC067E" w:rsidRDefault="00DC06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DC067E" w:rsidRDefault="00DC067E" w:rsidP="004276AD">
    <w:pPr>
      <w:pStyle w:val="Header"/>
      <w:rPr>
        <w:sz w:val="20"/>
      </w:rPr>
    </w:pPr>
  </w:p>
  <w:p w14:paraId="5C97F881" w14:textId="2E4E7534" w:rsidR="00DC067E" w:rsidRPr="00321856" w:rsidRDefault="00DC067E"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sidR="00A5174B">
      <w:rPr>
        <w:sz w:val="22"/>
        <w:szCs w:val="22"/>
        <w:lang w:val="ru-RU"/>
      </w:rPr>
      <w:t>3100/0407/2020</w:t>
    </w:r>
  </w:p>
  <w:p w14:paraId="3A3C99C2" w14:textId="77777777" w:rsidR="00DC067E" w:rsidRPr="00611597" w:rsidRDefault="00DC067E"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DC067E" w:rsidRDefault="00DC067E" w:rsidP="004276AD">
    <w:pPr>
      <w:pStyle w:val="Header"/>
      <w:rPr>
        <w:lang w:val="sr-Cyrl-RS"/>
      </w:rPr>
    </w:pPr>
  </w:p>
  <w:p w14:paraId="21C09815" w14:textId="130CDEDA" w:rsidR="00DC067E" w:rsidRPr="007D00FA" w:rsidRDefault="00DC067E"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w:t>
    </w:r>
    <w:r w:rsidR="00A5174B">
      <w:rPr>
        <w:sz w:val="22"/>
        <w:szCs w:val="22"/>
        <w:lang w:val="ru-RU"/>
      </w:rPr>
      <w:t>3100/0407/2020</w:t>
    </w:r>
  </w:p>
  <w:p w14:paraId="74971107" w14:textId="77777777" w:rsidR="00DC067E" w:rsidRPr="00611597" w:rsidRDefault="00DC067E"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4E02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4C64AE3"/>
    <w:multiLevelType w:val="hybridMultilevel"/>
    <w:tmpl w:val="CDAC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6552B41"/>
    <w:multiLevelType w:val="hybridMultilevel"/>
    <w:tmpl w:val="4DDA0E08"/>
    <w:lvl w:ilvl="0" w:tplc="967EF2C6">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84578A6"/>
    <w:multiLevelType w:val="hybridMultilevel"/>
    <w:tmpl w:val="7C1EF1BC"/>
    <w:lvl w:ilvl="0" w:tplc="16D66E0C">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F351203"/>
    <w:multiLevelType w:val="hybridMultilevel"/>
    <w:tmpl w:val="4A0C196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AD334E5"/>
    <w:multiLevelType w:val="hybridMultilevel"/>
    <w:tmpl w:val="E6607C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nsid w:val="6BED38D9"/>
    <w:multiLevelType w:val="hybridMultilevel"/>
    <w:tmpl w:val="1FFEA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EDB12D4"/>
    <w:multiLevelType w:val="hybridMultilevel"/>
    <w:tmpl w:val="0AA84FD2"/>
    <w:lvl w:ilvl="0" w:tplc="081A0001">
      <w:start w:val="1"/>
      <w:numFmt w:val="bullet"/>
      <w:lvlText w:val=""/>
      <w:lvlJc w:val="left"/>
      <w:pPr>
        <w:tabs>
          <w:tab w:val="num" w:pos="1080"/>
        </w:tabs>
        <w:ind w:left="1080" w:hanging="360"/>
      </w:pPr>
      <w:rPr>
        <w:rFonts w:ascii="Symbol" w:hAnsi="Symbol" w:hint="default"/>
      </w:rPr>
    </w:lvl>
    <w:lvl w:ilvl="1" w:tplc="8F1A64F0">
      <w:numFmt w:val="bullet"/>
      <w:lvlText w:val="-"/>
      <w:lvlJc w:val="left"/>
      <w:pPr>
        <w:tabs>
          <w:tab w:val="num" w:pos="2340"/>
        </w:tabs>
        <w:ind w:left="2340" w:hanging="900"/>
      </w:pPr>
      <w:rPr>
        <w:rFonts w:ascii="Arial" w:eastAsia="Calibri" w:hAnsi="Arial" w:cs="Arial" w:hint="default"/>
      </w:rPr>
    </w:lvl>
    <w:lvl w:ilvl="2" w:tplc="081A0003">
      <w:start w:val="1"/>
      <w:numFmt w:val="bullet"/>
      <w:lvlText w:val="o"/>
      <w:lvlJc w:val="left"/>
      <w:pPr>
        <w:tabs>
          <w:tab w:val="num" w:pos="2520"/>
        </w:tabs>
        <w:ind w:left="2520" w:hanging="360"/>
      </w:pPr>
      <w:rPr>
        <w:rFonts w:ascii="Courier New" w:hAnsi="Courier New" w:cs="Courier New" w:hint="default"/>
      </w:rPr>
    </w:lvl>
    <w:lvl w:ilvl="3" w:tplc="081A000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91">
    <w:nsid w:val="6EE92171"/>
    <w:multiLevelType w:val="hybridMultilevel"/>
    <w:tmpl w:val="33D4934C"/>
    <w:lvl w:ilvl="0" w:tplc="16D66E0C">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7652223"/>
    <w:multiLevelType w:val="multilevel"/>
    <w:tmpl w:val="6E820E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5"/>
  </w:num>
  <w:num w:numId="3">
    <w:abstractNumId w:val="85"/>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8"/>
  </w:num>
  <w:num w:numId="8">
    <w:abstractNumId w:val="68"/>
  </w:num>
  <w:num w:numId="9">
    <w:abstractNumId w:val="100"/>
  </w:num>
  <w:num w:numId="10">
    <w:abstractNumId w:val="74"/>
  </w:num>
  <w:num w:numId="11">
    <w:abstractNumId w:val="67"/>
  </w:num>
  <w:num w:numId="12">
    <w:abstractNumId w:val="61"/>
  </w:num>
  <w:num w:numId="13">
    <w:abstractNumId w:val="58"/>
  </w:num>
  <w:num w:numId="14">
    <w:abstractNumId w:val="77"/>
  </w:num>
  <w:num w:numId="15">
    <w:abstractNumId w:val="64"/>
  </w:num>
  <w:num w:numId="16">
    <w:abstractNumId w:val="86"/>
  </w:num>
  <w:num w:numId="17">
    <w:abstractNumId w:val="92"/>
  </w:num>
  <w:num w:numId="18">
    <w:abstractNumId w:val="86"/>
  </w:num>
  <w:num w:numId="19">
    <w:abstractNumId w:val="51"/>
  </w:num>
  <w:num w:numId="20">
    <w:abstractNumId w:val="76"/>
  </w:num>
  <w:num w:numId="21">
    <w:abstractNumId w:val="59"/>
  </w:num>
  <w:num w:numId="22">
    <w:abstractNumId w:val="81"/>
  </w:num>
  <w:num w:numId="23">
    <w:abstractNumId w:val="66"/>
  </w:num>
  <w:num w:numId="24">
    <w:abstractNumId w:val="52"/>
  </w:num>
  <w:num w:numId="25">
    <w:abstractNumId w:val="71"/>
  </w:num>
  <w:num w:numId="26">
    <w:abstractNumId w:val="88"/>
  </w:num>
  <w:num w:numId="27">
    <w:abstractNumId w:val="78"/>
  </w:num>
  <w:num w:numId="28">
    <w:abstractNumId w:val="94"/>
  </w:num>
  <w:num w:numId="29">
    <w:abstractNumId w:val="82"/>
  </w:num>
  <w:num w:numId="30">
    <w:abstractNumId w:val="69"/>
  </w:num>
  <w:num w:numId="31">
    <w:abstractNumId w:val="99"/>
  </w:num>
  <w:num w:numId="32">
    <w:abstractNumId w:val="0"/>
  </w:num>
  <w:num w:numId="33">
    <w:abstractNumId w:val="90"/>
  </w:num>
  <w:num w:numId="34">
    <w:abstractNumId w:val="80"/>
  </w:num>
  <w:num w:numId="35">
    <w:abstractNumId w:val="89"/>
  </w:num>
  <w:num w:numId="36">
    <w:abstractNumId w:val="50"/>
  </w:num>
  <w:num w:numId="3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num>
  <w:num w:numId="39">
    <w:abstractNumId w:val="73"/>
  </w:num>
  <w:num w:numId="40">
    <w:abstractNumId w:val="9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2F1"/>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35F"/>
    <w:rsid w:val="000426A6"/>
    <w:rsid w:val="00042846"/>
    <w:rsid w:val="00042AB1"/>
    <w:rsid w:val="00042D8E"/>
    <w:rsid w:val="0004327C"/>
    <w:rsid w:val="00043A1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4EFA"/>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775"/>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90F"/>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45A"/>
    <w:rsid w:val="001D752F"/>
    <w:rsid w:val="001D770B"/>
    <w:rsid w:val="001D7805"/>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62"/>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05F"/>
    <w:rsid w:val="00271733"/>
    <w:rsid w:val="00271952"/>
    <w:rsid w:val="00271C4C"/>
    <w:rsid w:val="00272378"/>
    <w:rsid w:val="002726E9"/>
    <w:rsid w:val="002731BE"/>
    <w:rsid w:val="00273823"/>
    <w:rsid w:val="00273AC6"/>
    <w:rsid w:val="00274100"/>
    <w:rsid w:val="00274181"/>
    <w:rsid w:val="00274398"/>
    <w:rsid w:val="002745D0"/>
    <w:rsid w:val="0027488E"/>
    <w:rsid w:val="002752F7"/>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935"/>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13"/>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D29"/>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F0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18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157"/>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246"/>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192"/>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57"/>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E04"/>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206CB"/>
    <w:rsid w:val="00420F5D"/>
    <w:rsid w:val="00421212"/>
    <w:rsid w:val="00421922"/>
    <w:rsid w:val="00421BD7"/>
    <w:rsid w:val="00422032"/>
    <w:rsid w:val="00422350"/>
    <w:rsid w:val="00422578"/>
    <w:rsid w:val="00422D01"/>
    <w:rsid w:val="004232F7"/>
    <w:rsid w:val="00423688"/>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637"/>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DAB"/>
    <w:rsid w:val="004B4FC8"/>
    <w:rsid w:val="004B535C"/>
    <w:rsid w:val="004B54EA"/>
    <w:rsid w:val="004B5A0E"/>
    <w:rsid w:val="004B5A54"/>
    <w:rsid w:val="004B5C5A"/>
    <w:rsid w:val="004B5D05"/>
    <w:rsid w:val="004B5DC3"/>
    <w:rsid w:val="004B5ED3"/>
    <w:rsid w:val="004B62BF"/>
    <w:rsid w:val="004B6765"/>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252"/>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6D2"/>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C65"/>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68E7"/>
    <w:rsid w:val="00737550"/>
    <w:rsid w:val="00737598"/>
    <w:rsid w:val="007377C4"/>
    <w:rsid w:val="00737BF7"/>
    <w:rsid w:val="007400B8"/>
    <w:rsid w:val="00740167"/>
    <w:rsid w:val="007401A2"/>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4EF"/>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2"/>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2F"/>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85"/>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2AA"/>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0F08"/>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B04"/>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74B"/>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30"/>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49"/>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136"/>
    <w:rsid w:val="00C60512"/>
    <w:rsid w:val="00C611DA"/>
    <w:rsid w:val="00C6201F"/>
    <w:rsid w:val="00C620E9"/>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31A"/>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2DD"/>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6FB2"/>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45"/>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7E"/>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A84"/>
    <w:rsid w:val="00DC4E95"/>
    <w:rsid w:val="00DC52A3"/>
    <w:rsid w:val="00DC55A5"/>
    <w:rsid w:val="00DC569E"/>
    <w:rsid w:val="00DC5EF4"/>
    <w:rsid w:val="00DC6715"/>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72E"/>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D99"/>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87D"/>
    <w:rsid w:val="00ED1C41"/>
    <w:rsid w:val="00ED2894"/>
    <w:rsid w:val="00ED2B45"/>
    <w:rsid w:val="00ED2BA6"/>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AE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8AC"/>
    <w:rsid w:val="00F45ABC"/>
    <w:rsid w:val="00F45BF6"/>
    <w:rsid w:val="00F45D2F"/>
    <w:rsid w:val="00F45D79"/>
    <w:rsid w:val="00F461F8"/>
    <w:rsid w:val="00F46223"/>
    <w:rsid w:val="00F465C3"/>
    <w:rsid w:val="00F4662D"/>
    <w:rsid w:val="00F46745"/>
    <w:rsid w:val="00F47508"/>
    <w:rsid w:val="00F47BA7"/>
    <w:rsid w:val="00F47CA7"/>
    <w:rsid w:val="00F50311"/>
    <w:rsid w:val="00F506EE"/>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C1F"/>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3B"/>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B8E9A5"/>
  <w15:docId w15:val="{858AB49E-AF8B-4258-A3A4-D81986F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382246"/>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24667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5049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6844186">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258682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7493389">
      <w:bodyDiv w:val="1"/>
      <w:marLeft w:val="0"/>
      <w:marRight w:val="0"/>
      <w:marTop w:val="0"/>
      <w:marBottom w:val="0"/>
      <w:divBdr>
        <w:top w:val="none" w:sz="0" w:space="0" w:color="auto"/>
        <w:left w:val="none" w:sz="0" w:space="0" w:color="auto"/>
        <w:bottom w:val="none" w:sz="0" w:space="0" w:color="auto"/>
        <w:right w:val="none" w:sz="0" w:space="0" w:color="auto"/>
      </w:divBdr>
    </w:div>
    <w:div w:id="650014911">
      <w:bodyDiv w:val="1"/>
      <w:marLeft w:val="0"/>
      <w:marRight w:val="0"/>
      <w:marTop w:val="0"/>
      <w:marBottom w:val="0"/>
      <w:divBdr>
        <w:top w:val="none" w:sz="0" w:space="0" w:color="auto"/>
        <w:left w:val="none" w:sz="0" w:space="0" w:color="auto"/>
        <w:bottom w:val="none" w:sz="0" w:space="0" w:color="auto"/>
        <w:right w:val="none" w:sz="0" w:space="0" w:color="auto"/>
      </w:divBdr>
    </w:div>
    <w:div w:id="65414389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87182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690712">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0774720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7080952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9175377">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8909393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586542">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246447">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68111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481333">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681115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13554">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74541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340551">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37970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629040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02052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7215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so.vratonj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iso.vratonj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9FFF-A40B-40D7-9A0B-38DE74732319}"/>
</file>

<file path=customXml/itemProps10.xml><?xml version="1.0" encoding="utf-8"?>
<ds:datastoreItem xmlns:ds="http://schemas.openxmlformats.org/officeDocument/2006/customXml" ds:itemID="{3E741482-518F-4DFA-8013-60787AD55280}"/>
</file>

<file path=customXml/itemProps100.xml><?xml version="1.0" encoding="utf-8"?>
<ds:datastoreItem xmlns:ds="http://schemas.openxmlformats.org/officeDocument/2006/customXml" ds:itemID="{18079D79-0C94-4C93-9A5F-961DBFA4F9A5}"/>
</file>

<file path=customXml/itemProps101.xml><?xml version="1.0" encoding="utf-8"?>
<ds:datastoreItem xmlns:ds="http://schemas.openxmlformats.org/officeDocument/2006/customXml" ds:itemID="{20DFFD34-30ED-4E2E-BD1C-5AA8D1E45E0E}"/>
</file>

<file path=customXml/itemProps102.xml><?xml version="1.0" encoding="utf-8"?>
<ds:datastoreItem xmlns:ds="http://schemas.openxmlformats.org/officeDocument/2006/customXml" ds:itemID="{BA1B9607-9F28-489D-AB55-1A5C2BAE7764}"/>
</file>

<file path=customXml/itemProps103.xml><?xml version="1.0" encoding="utf-8"?>
<ds:datastoreItem xmlns:ds="http://schemas.openxmlformats.org/officeDocument/2006/customXml" ds:itemID="{514D558E-B325-4501-8D02-0C92987615A9}"/>
</file>

<file path=customXml/itemProps104.xml><?xml version="1.0" encoding="utf-8"?>
<ds:datastoreItem xmlns:ds="http://schemas.openxmlformats.org/officeDocument/2006/customXml" ds:itemID="{13437715-BE5B-46C6-893A-63329529EE6C}"/>
</file>

<file path=customXml/itemProps105.xml><?xml version="1.0" encoding="utf-8"?>
<ds:datastoreItem xmlns:ds="http://schemas.openxmlformats.org/officeDocument/2006/customXml" ds:itemID="{D5BA1CE4-7263-45B1-86B5-82F10D3D3E0D}"/>
</file>

<file path=customXml/itemProps106.xml><?xml version="1.0" encoding="utf-8"?>
<ds:datastoreItem xmlns:ds="http://schemas.openxmlformats.org/officeDocument/2006/customXml" ds:itemID="{5E44F6F1-9E66-43DF-AB1E-416ECA30856E}"/>
</file>

<file path=customXml/itemProps107.xml><?xml version="1.0" encoding="utf-8"?>
<ds:datastoreItem xmlns:ds="http://schemas.openxmlformats.org/officeDocument/2006/customXml" ds:itemID="{2185CE9E-EE7A-4391-8D47-3EDBDB0C1B32}"/>
</file>

<file path=customXml/itemProps108.xml><?xml version="1.0" encoding="utf-8"?>
<ds:datastoreItem xmlns:ds="http://schemas.openxmlformats.org/officeDocument/2006/customXml" ds:itemID="{FDCC837C-31F6-4A3C-B792-62266CB454FB}"/>
</file>

<file path=customXml/itemProps109.xml><?xml version="1.0" encoding="utf-8"?>
<ds:datastoreItem xmlns:ds="http://schemas.openxmlformats.org/officeDocument/2006/customXml" ds:itemID="{335B6BC4-D0A2-4ED2-9A68-3117981C69C1}"/>
</file>

<file path=customXml/itemProps11.xml><?xml version="1.0" encoding="utf-8"?>
<ds:datastoreItem xmlns:ds="http://schemas.openxmlformats.org/officeDocument/2006/customXml" ds:itemID="{D0CBD973-240E-4894-A267-92244D577EAB}"/>
</file>

<file path=customXml/itemProps110.xml><?xml version="1.0" encoding="utf-8"?>
<ds:datastoreItem xmlns:ds="http://schemas.openxmlformats.org/officeDocument/2006/customXml" ds:itemID="{5FDFBD2A-17C6-4B03-8487-C759805D73FF}"/>
</file>

<file path=customXml/itemProps111.xml><?xml version="1.0" encoding="utf-8"?>
<ds:datastoreItem xmlns:ds="http://schemas.openxmlformats.org/officeDocument/2006/customXml" ds:itemID="{C6CDE97C-8129-4536-8688-5FFD5309258D}"/>
</file>

<file path=customXml/itemProps112.xml><?xml version="1.0" encoding="utf-8"?>
<ds:datastoreItem xmlns:ds="http://schemas.openxmlformats.org/officeDocument/2006/customXml" ds:itemID="{99983EA1-B18A-4842-A410-75264C5B3253}"/>
</file>

<file path=customXml/itemProps113.xml><?xml version="1.0" encoding="utf-8"?>
<ds:datastoreItem xmlns:ds="http://schemas.openxmlformats.org/officeDocument/2006/customXml" ds:itemID="{3F4211B3-F3C6-40EC-9577-90B95EFC5B95}"/>
</file>

<file path=customXml/itemProps114.xml><?xml version="1.0" encoding="utf-8"?>
<ds:datastoreItem xmlns:ds="http://schemas.openxmlformats.org/officeDocument/2006/customXml" ds:itemID="{4B63A922-151D-4D51-82FB-E49A84EE01E3}"/>
</file>

<file path=customXml/itemProps115.xml><?xml version="1.0" encoding="utf-8"?>
<ds:datastoreItem xmlns:ds="http://schemas.openxmlformats.org/officeDocument/2006/customXml" ds:itemID="{CBB5BB1C-718A-44FE-8982-07EEDFBAA6E9}"/>
</file>

<file path=customXml/itemProps116.xml><?xml version="1.0" encoding="utf-8"?>
<ds:datastoreItem xmlns:ds="http://schemas.openxmlformats.org/officeDocument/2006/customXml" ds:itemID="{A0BB8F4F-22E0-4691-8C1C-2C4DD5E78781}"/>
</file>

<file path=customXml/itemProps117.xml><?xml version="1.0" encoding="utf-8"?>
<ds:datastoreItem xmlns:ds="http://schemas.openxmlformats.org/officeDocument/2006/customXml" ds:itemID="{E7D66B25-C800-459A-A0E2-6AB92A910FE4}"/>
</file>

<file path=customXml/itemProps118.xml><?xml version="1.0" encoding="utf-8"?>
<ds:datastoreItem xmlns:ds="http://schemas.openxmlformats.org/officeDocument/2006/customXml" ds:itemID="{AF0ABE8B-D6D4-4EF8-BB3B-8DD58147499E}"/>
</file>

<file path=customXml/itemProps119.xml><?xml version="1.0" encoding="utf-8"?>
<ds:datastoreItem xmlns:ds="http://schemas.openxmlformats.org/officeDocument/2006/customXml" ds:itemID="{8CCC41DC-A1A3-4AA7-B73C-6D8EF3CF4B2B}"/>
</file>

<file path=customXml/itemProps12.xml><?xml version="1.0" encoding="utf-8"?>
<ds:datastoreItem xmlns:ds="http://schemas.openxmlformats.org/officeDocument/2006/customXml" ds:itemID="{B15E03F3-3AF2-4944-8BF6-687E35348D90}"/>
</file>

<file path=customXml/itemProps120.xml><?xml version="1.0" encoding="utf-8"?>
<ds:datastoreItem xmlns:ds="http://schemas.openxmlformats.org/officeDocument/2006/customXml" ds:itemID="{11BC4C23-84AA-4165-8937-CE3C850B8C00}"/>
</file>

<file path=customXml/itemProps121.xml><?xml version="1.0" encoding="utf-8"?>
<ds:datastoreItem xmlns:ds="http://schemas.openxmlformats.org/officeDocument/2006/customXml" ds:itemID="{FE153700-9D82-409D-9AD4-00CB7412D3C6}"/>
</file>

<file path=customXml/itemProps122.xml><?xml version="1.0" encoding="utf-8"?>
<ds:datastoreItem xmlns:ds="http://schemas.openxmlformats.org/officeDocument/2006/customXml" ds:itemID="{398E37EB-2B43-43FD-9AA2-602B24E42EAD}"/>
</file>

<file path=customXml/itemProps123.xml><?xml version="1.0" encoding="utf-8"?>
<ds:datastoreItem xmlns:ds="http://schemas.openxmlformats.org/officeDocument/2006/customXml" ds:itemID="{98B9279B-029A-480A-BE37-2B68F6B90A4A}"/>
</file>

<file path=customXml/itemProps124.xml><?xml version="1.0" encoding="utf-8"?>
<ds:datastoreItem xmlns:ds="http://schemas.openxmlformats.org/officeDocument/2006/customXml" ds:itemID="{31AFBBC6-3DC6-4F20-ABDB-25C75715C364}"/>
</file>

<file path=customXml/itemProps125.xml><?xml version="1.0" encoding="utf-8"?>
<ds:datastoreItem xmlns:ds="http://schemas.openxmlformats.org/officeDocument/2006/customXml" ds:itemID="{547EF472-60C3-429C-A006-B7FE55AE24FC}"/>
</file>

<file path=customXml/itemProps126.xml><?xml version="1.0" encoding="utf-8"?>
<ds:datastoreItem xmlns:ds="http://schemas.openxmlformats.org/officeDocument/2006/customXml" ds:itemID="{66DEEE9D-BFCE-4752-BFF8-8BE4D8EFF422}"/>
</file>

<file path=customXml/itemProps127.xml><?xml version="1.0" encoding="utf-8"?>
<ds:datastoreItem xmlns:ds="http://schemas.openxmlformats.org/officeDocument/2006/customXml" ds:itemID="{DC6F5BDE-75F1-4059-9059-28138BC63A3F}"/>
</file>

<file path=customXml/itemProps128.xml><?xml version="1.0" encoding="utf-8"?>
<ds:datastoreItem xmlns:ds="http://schemas.openxmlformats.org/officeDocument/2006/customXml" ds:itemID="{8293525B-6631-48EA-8197-3DBE6C796545}"/>
</file>

<file path=customXml/itemProps129.xml><?xml version="1.0" encoding="utf-8"?>
<ds:datastoreItem xmlns:ds="http://schemas.openxmlformats.org/officeDocument/2006/customXml" ds:itemID="{103F9793-57A6-4872-8BF3-DBC477472857}"/>
</file>

<file path=customXml/itemProps13.xml><?xml version="1.0" encoding="utf-8"?>
<ds:datastoreItem xmlns:ds="http://schemas.openxmlformats.org/officeDocument/2006/customXml" ds:itemID="{94DB3FDD-5D65-4D66-A89D-F5E8E874B960}"/>
</file>

<file path=customXml/itemProps130.xml><?xml version="1.0" encoding="utf-8"?>
<ds:datastoreItem xmlns:ds="http://schemas.openxmlformats.org/officeDocument/2006/customXml" ds:itemID="{98F3C345-BF0F-4CC4-A5DA-8386E18E9034}"/>
</file>

<file path=customXml/itemProps131.xml><?xml version="1.0" encoding="utf-8"?>
<ds:datastoreItem xmlns:ds="http://schemas.openxmlformats.org/officeDocument/2006/customXml" ds:itemID="{488B490C-4EDA-49D5-A373-FEBD2C579BAC}"/>
</file>

<file path=customXml/itemProps132.xml><?xml version="1.0" encoding="utf-8"?>
<ds:datastoreItem xmlns:ds="http://schemas.openxmlformats.org/officeDocument/2006/customXml" ds:itemID="{D0F99009-EC89-4044-A768-8957124057A0}"/>
</file>

<file path=customXml/itemProps133.xml><?xml version="1.0" encoding="utf-8"?>
<ds:datastoreItem xmlns:ds="http://schemas.openxmlformats.org/officeDocument/2006/customXml" ds:itemID="{FCB55E0A-EE9C-41D2-AA16-67F73BB4B81F}"/>
</file>

<file path=customXml/itemProps134.xml><?xml version="1.0" encoding="utf-8"?>
<ds:datastoreItem xmlns:ds="http://schemas.openxmlformats.org/officeDocument/2006/customXml" ds:itemID="{23004A1F-E5C8-4FC2-AA17-368A9837B6A8}"/>
</file>

<file path=customXml/itemProps135.xml><?xml version="1.0" encoding="utf-8"?>
<ds:datastoreItem xmlns:ds="http://schemas.openxmlformats.org/officeDocument/2006/customXml" ds:itemID="{8791D773-04AD-488C-B94B-005E2C1A905D}"/>
</file>

<file path=customXml/itemProps136.xml><?xml version="1.0" encoding="utf-8"?>
<ds:datastoreItem xmlns:ds="http://schemas.openxmlformats.org/officeDocument/2006/customXml" ds:itemID="{A84C4434-D595-4763-8638-AD1947D75205}"/>
</file>

<file path=customXml/itemProps137.xml><?xml version="1.0" encoding="utf-8"?>
<ds:datastoreItem xmlns:ds="http://schemas.openxmlformats.org/officeDocument/2006/customXml" ds:itemID="{ED8535C3-9CCD-41A0-88C5-C9B4B0244A21}"/>
</file>

<file path=customXml/itemProps138.xml><?xml version="1.0" encoding="utf-8"?>
<ds:datastoreItem xmlns:ds="http://schemas.openxmlformats.org/officeDocument/2006/customXml" ds:itemID="{BCF307FC-4FA7-4AE3-9F5C-E0363CB4769E}"/>
</file>

<file path=customXml/itemProps139.xml><?xml version="1.0" encoding="utf-8"?>
<ds:datastoreItem xmlns:ds="http://schemas.openxmlformats.org/officeDocument/2006/customXml" ds:itemID="{F74F4F50-F93F-4F63-AD53-A814FEAB5898}"/>
</file>

<file path=customXml/itemProps14.xml><?xml version="1.0" encoding="utf-8"?>
<ds:datastoreItem xmlns:ds="http://schemas.openxmlformats.org/officeDocument/2006/customXml" ds:itemID="{9D7F1E86-8B89-4204-9E95-7A3773E89E3A}"/>
</file>

<file path=customXml/itemProps140.xml><?xml version="1.0" encoding="utf-8"?>
<ds:datastoreItem xmlns:ds="http://schemas.openxmlformats.org/officeDocument/2006/customXml" ds:itemID="{74E6EEB1-8EBF-4891-9EE9-635561A81BC1}"/>
</file>

<file path=customXml/itemProps141.xml><?xml version="1.0" encoding="utf-8"?>
<ds:datastoreItem xmlns:ds="http://schemas.openxmlformats.org/officeDocument/2006/customXml" ds:itemID="{E3C9C557-DBD1-43D6-ADAD-B899CA6D7066}"/>
</file>

<file path=customXml/itemProps142.xml><?xml version="1.0" encoding="utf-8"?>
<ds:datastoreItem xmlns:ds="http://schemas.openxmlformats.org/officeDocument/2006/customXml" ds:itemID="{973E24EE-C0F6-4418-BBBE-5B9AE736CF02}"/>
</file>

<file path=customXml/itemProps143.xml><?xml version="1.0" encoding="utf-8"?>
<ds:datastoreItem xmlns:ds="http://schemas.openxmlformats.org/officeDocument/2006/customXml" ds:itemID="{0CA76E46-6602-43EE-AAF1-6B4C692D8F40}"/>
</file>

<file path=customXml/itemProps144.xml><?xml version="1.0" encoding="utf-8"?>
<ds:datastoreItem xmlns:ds="http://schemas.openxmlformats.org/officeDocument/2006/customXml" ds:itemID="{3ABC00FA-0A0A-4213-8A5E-6B17DAA140A5}"/>
</file>

<file path=customXml/itemProps145.xml><?xml version="1.0" encoding="utf-8"?>
<ds:datastoreItem xmlns:ds="http://schemas.openxmlformats.org/officeDocument/2006/customXml" ds:itemID="{E527C652-38E4-482E-9F1B-E3F329CEAE3D}"/>
</file>

<file path=customXml/itemProps146.xml><?xml version="1.0" encoding="utf-8"?>
<ds:datastoreItem xmlns:ds="http://schemas.openxmlformats.org/officeDocument/2006/customXml" ds:itemID="{D9875BF8-26FA-4686-818A-8A2E1AFBDE6B}"/>
</file>

<file path=customXml/itemProps147.xml><?xml version="1.0" encoding="utf-8"?>
<ds:datastoreItem xmlns:ds="http://schemas.openxmlformats.org/officeDocument/2006/customXml" ds:itemID="{079ED331-0DAE-47F9-9B61-8D1A93C20788}"/>
</file>

<file path=customXml/itemProps148.xml><?xml version="1.0" encoding="utf-8"?>
<ds:datastoreItem xmlns:ds="http://schemas.openxmlformats.org/officeDocument/2006/customXml" ds:itemID="{5ABFDC39-5854-4C2C-A637-7BBD32E4E054}"/>
</file>

<file path=customXml/itemProps149.xml><?xml version="1.0" encoding="utf-8"?>
<ds:datastoreItem xmlns:ds="http://schemas.openxmlformats.org/officeDocument/2006/customXml" ds:itemID="{110F9AC8-11B4-4240-8BF3-E8E476488895}"/>
</file>

<file path=customXml/itemProps15.xml><?xml version="1.0" encoding="utf-8"?>
<ds:datastoreItem xmlns:ds="http://schemas.openxmlformats.org/officeDocument/2006/customXml" ds:itemID="{197D9510-E677-4A4E-82B9-7911FE5C5F5F}"/>
</file>

<file path=customXml/itemProps150.xml><?xml version="1.0" encoding="utf-8"?>
<ds:datastoreItem xmlns:ds="http://schemas.openxmlformats.org/officeDocument/2006/customXml" ds:itemID="{CB357A2D-ECA9-432B-93C9-429FDFE3E1E2}"/>
</file>

<file path=customXml/itemProps151.xml><?xml version="1.0" encoding="utf-8"?>
<ds:datastoreItem xmlns:ds="http://schemas.openxmlformats.org/officeDocument/2006/customXml" ds:itemID="{573174CB-8A36-48E7-A1B0-AC53B164684F}"/>
</file>

<file path=customXml/itemProps152.xml><?xml version="1.0" encoding="utf-8"?>
<ds:datastoreItem xmlns:ds="http://schemas.openxmlformats.org/officeDocument/2006/customXml" ds:itemID="{52819BBB-3F04-4963-B0FF-348B15F01E0D}"/>
</file>

<file path=customXml/itemProps153.xml><?xml version="1.0" encoding="utf-8"?>
<ds:datastoreItem xmlns:ds="http://schemas.openxmlformats.org/officeDocument/2006/customXml" ds:itemID="{190EAD65-919A-497A-9AA8-99223DEF42E1}"/>
</file>

<file path=customXml/itemProps154.xml><?xml version="1.0" encoding="utf-8"?>
<ds:datastoreItem xmlns:ds="http://schemas.openxmlformats.org/officeDocument/2006/customXml" ds:itemID="{48C0EE4C-7BC7-4BD5-9C45-D588E09E31B6}"/>
</file>

<file path=customXml/itemProps155.xml><?xml version="1.0" encoding="utf-8"?>
<ds:datastoreItem xmlns:ds="http://schemas.openxmlformats.org/officeDocument/2006/customXml" ds:itemID="{B610CD49-0A96-4E15-B629-FF35ECA51BC4}"/>
</file>

<file path=customXml/itemProps156.xml><?xml version="1.0" encoding="utf-8"?>
<ds:datastoreItem xmlns:ds="http://schemas.openxmlformats.org/officeDocument/2006/customXml" ds:itemID="{7E357CD4-CB11-401F-8070-BC1C4B0C6FF2}"/>
</file>

<file path=customXml/itemProps157.xml><?xml version="1.0" encoding="utf-8"?>
<ds:datastoreItem xmlns:ds="http://schemas.openxmlformats.org/officeDocument/2006/customXml" ds:itemID="{3F6699D4-9DEF-429A-BF6C-BC1E92AD9C50}"/>
</file>

<file path=customXml/itemProps158.xml><?xml version="1.0" encoding="utf-8"?>
<ds:datastoreItem xmlns:ds="http://schemas.openxmlformats.org/officeDocument/2006/customXml" ds:itemID="{849E0500-64F3-4C17-9A58-6A71497D1807}"/>
</file>

<file path=customXml/itemProps159.xml><?xml version="1.0" encoding="utf-8"?>
<ds:datastoreItem xmlns:ds="http://schemas.openxmlformats.org/officeDocument/2006/customXml" ds:itemID="{59283F82-86C8-4B47-AE22-4E629CF7127C}"/>
</file>

<file path=customXml/itemProps16.xml><?xml version="1.0" encoding="utf-8"?>
<ds:datastoreItem xmlns:ds="http://schemas.openxmlformats.org/officeDocument/2006/customXml" ds:itemID="{30C39D20-06BA-47A7-9DBC-66E3DC4C9AD7}"/>
</file>

<file path=customXml/itemProps160.xml><?xml version="1.0" encoding="utf-8"?>
<ds:datastoreItem xmlns:ds="http://schemas.openxmlformats.org/officeDocument/2006/customXml" ds:itemID="{13826C14-8FE6-4CA5-844E-B020E7FDDA24}"/>
</file>

<file path=customXml/itemProps17.xml><?xml version="1.0" encoding="utf-8"?>
<ds:datastoreItem xmlns:ds="http://schemas.openxmlformats.org/officeDocument/2006/customXml" ds:itemID="{C89EBDFC-B75C-4077-B29D-5907FEC1E949}"/>
</file>

<file path=customXml/itemProps18.xml><?xml version="1.0" encoding="utf-8"?>
<ds:datastoreItem xmlns:ds="http://schemas.openxmlformats.org/officeDocument/2006/customXml" ds:itemID="{6090CC97-C6BB-4F02-B83D-306E0AC8F112}"/>
</file>

<file path=customXml/itemProps19.xml><?xml version="1.0" encoding="utf-8"?>
<ds:datastoreItem xmlns:ds="http://schemas.openxmlformats.org/officeDocument/2006/customXml" ds:itemID="{5CCAB119-28DF-4DF5-88BB-0151962FFB52}"/>
</file>

<file path=customXml/itemProps2.xml><?xml version="1.0" encoding="utf-8"?>
<ds:datastoreItem xmlns:ds="http://schemas.openxmlformats.org/officeDocument/2006/customXml" ds:itemID="{6F5FE3D5-DE9B-4A0F-8CDC-00CF2CEE6639}"/>
</file>

<file path=customXml/itemProps20.xml><?xml version="1.0" encoding="utf-8"?>
<ds:datastoreItem xmlns:ds="http://schemas.openxmlformats.org/officeDocument/2006/customXml" ds:itemID="{DA09438F-5A44-4AF7-A7A0-9FEB85A965DA}"/>
</file>

<file path=customXml/itemProps21.xml><?xml version="1.0" encoding="utf-8"?>
<ds:datastoreItem xmlns:ds="http://schemas.openxmlformats.org/officeDocument/2006/customXml" ds:itemID="{888B5819-E83A-4E5E-A4B3-8562095D4C0F}"/>
</file>

<file path=customXml/itemProps22.xml><?xml version="1.0" encoding="utf-8"?>
<ds:datastoreItem xmlns:ds="http://schemas.openxmlformats.org/officeDocument/2006/customXml" ds:itemID="{638894E5-1190-4475-B8EB-24CCBA45BBC6}"/>
</file>

<file path=customXml/itemProps23.xml><?xml version="1.0" encoding="utf-8"?>
<ds:datastoreItem xmlns:ds="http://schemas.openxmlformats.org/officeDocument/2006/customXml" ds:itemID="{E9CA1C67-53EA-4A4C-9CC9-24232B91C836}"/>
</file>

<file path=customXml/itemProps24.xml><?xml version="1.0" encoding="utf-8"?>
<ds:datastoreItem xmlns:ds="http://schemas.openxmlformats.org/officeDocument/2006/customXml" ds:itemID="{AFAD407D-0759-4FD4-8A33-6308B4403FF2}"/>
</file>

<file path=customXml/itemProps25.xml><?xml version="1.0" encoding="utf-8"?>
<ds:datastoreItem xmlns:ds="http://schemas.openxmlformats.org/officeDocument/2006/customXml" ds:itemID="{C522FA08-AFC3-41CB-AD69-F5A622764AAE}"/>
</file>

<file path=customXml/itemProps26.xml><?xml version="1.0" encoding="utf-8"?>
<ds:datastoreItem xmlns:ds="http://schemas.openxmlformats.org/officeDocument/2006/customXml" ds:itemID="{14C94235-3D0C-4D17-8821-C1CE34FAE2A3}"/>
</file>

<file path=customXml/itemProps27.xml><?xml version="1.0" encoding="utf-8"?>
<ds:datastoreItem xmlns:ds="http://schemas.openxmlformats.org/officeDocument/2006/customXml" ds:itemID="{0C9B06E5-CA4A-4901-909D-6C23D757BF4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CED832AA-C58A-41F1-8007-E8DBCC9E6C46}"/>
</file>

<file path=customXml/itemProps3.xml><?xml version="1.0" encoding="utf-8"?>
<ds:datastoreItem xmlns:ds="http://schemas.openxmlformats.org/officeDocument/2006/customXml" ds:itemID="{B74343E7-FAD0-4542-9EBD-353B0C810AB3}"/>
</file>

<file path=customXml/itemProps30.xml><?xml version="1.0" encoding="utf-8"?>
<ds:datastoreItem xmlns:ds="http://schemas.openxmlformats.org/officeDocument/2006/customXml" ds:itemID="{5861A7AE-44C5-4EE0-BE7B-382B128C9DB2}"/>
</file>

<file path=customXml/itemProps31.xml><?xml version="1.0" encoding="utf-8"?>
<ds:datastoreItem xmlns:ds="http://schemas.openxmlformats.org/officeDocument/2006/customXml" ds:itemID="{E73F17C8-ED4A-4D6A-854A-73E7E30B4A7C}"/>
</file>

<file path=customXml/itemProps32.xml><?xml version="1.0" encoding="utf-8"?>
<ds:datastoreItem xmlns:ds="http://schemas.openxmlformats.org/officeDocument/2006/customXml" ds:itemID="{8A03C2F8-596D-4589-A755-A6AC66C54DBD}"/>
</file>

<file path=customXml/itemProps33.xml><?xml version="1.0" encoding="utf-8"?>
<ds:datastoreItem xmlns:ds="http://schemas.openxmlformats.org/officeDocument/2006/customXml" ds:itemID="{73C8137E-5155-42E3-B5CA-E1AE2C51EF78}"/>
</file>

<file path=customXml/itemProps34.xml><?xml version="1.0" encoding="utf-8"?>
<ds:datastoreItem xmlns:ds="http://schemas.openxmlformats.org/officeDocument/2006/customXml" ds:itemID="{19EFBFF4-2DBD-41A7-A82F-1F70079CB7BD}"/>
</file>

<file path=customXml/itemProps35.xml><?xml version="1.0" encoding="utf-8"?>
<ds:datastoreItem xmlns:ds="http://schemas.openxmlformats.org/officeDocument/2006/customXml" ds:itemID="{930D0621-2DE8-4C28-8CED-F35F25C019EF}"/>
</file>

<file path=customXml/itemProps36.xml><?xml version="1.0" encoding="utf-8"?>
<ds:datastoreItem xmlns:ds="http://schemas.openxmlformats.org/officeDocument/2006/customXml" ds:itemID="{BA301303-85A1-458B-B7E2-90D610A8CC9F}"/>
</file>

<file path=customXml/itemProps37.xml><?xml version="1.0" encoding="utf-8"?>
<ds:datastoreItem xmlns:ds="http://schemas.openxmlformats.org/officeDocument/2006/customXml" ds:itemID="{E5D1A628-1F39-42D5-88BF-79BBBFCF7547}"/>
</file>

<file path=customXml/itemProps38.xml><?xml version="1.0" encoding="utf-8"?>
<ds:datastoreItem xmlns:ds="http://schemas.openxmlformats.org/officeDocument/2006/customXml" ds:itemID="{9817AC2F-5425-4CDA-BF5A-FAFB75DDC406}"/>
</file>

<file path=customXml/itemProps39.xml><?xml version="1.0" encoding="utf-8"?>
<ds:datastoreItem xmlns:ds="http://schemas.openxmlformats.org/officeDocument/2006/customXml" ds:itemID="{5FA758F2-BA2E-4287-BFBD-F147F6F16BB9}"/>
</file>

<file path=customXml/itemProps4.xml><?xml version="1.0" encoding="utf-8"?>
<ds:datastoreItem xmlns:ds="http://schemas.openxmlformats.org/officeDocument/2006/customXml" ds:itemID="{0BB3083D-B416-497B-AC47-63E349CD255E}"/>
</file>

<file path=customXml/itemProps40.xml><?xml version="1.0" encoding="utf-8"?>
<ds:datastoreItem xmlns:ds="http://schemas.openxmlformats.org/officeDocument/2006/customXml" ds:itemID="{63C9B51B-C310-4748-8196-9154F6167E59}"/>
</file>

<file path=customXml/itemProps41.xml><?xml version="1.0" encoding="utf-8"?>
<ds:datastoreItem xmlns:ds="http://schemas.openxmlformats.org/officeDocument/2006/customXml" ds:itemID="{A8D3329B-0A56-4657-AD6E-29F920BA7139}"/>
</file>

<file path=customXml/itemProps42.xml><?xml version="1.0" encoding="utf-8"?>
<ds:datastoreItem xmlns:ds="http://schemas.openxmlformats.org/officeDocument/2006/customXml" ds:itemID="{A2341C76-A454-4874-A519-1886107325F9}"/>
</file>

<file path=customXml/itemProps43.xml><?xml version="1.0" encoding="utf-8"?>
<ds:datastoreItem xmlns:ds="http://schemas.openxmlformats.org/officeDocument/2006/customXml" ds:itemID="{D987BF35-1C92-484A-986E-5857A6C64C79}"/>
</file>

<file path=customXml/itemProps44.xml><?xml version="1.0" encoding="utf-8"?>
<ds:datastoreItem xmlns:ds="http://schemas.openxmlformats.org/officeDocument/2006/customXml" ds:itemID="{ED4B0F2D-ED2F-45E4-B566-CD009E3EA0D5}"/>
</file>

<file path=customXml/itemProps45.xml><?xml version="1.0" encoding="utf-8"?>
<ds:datastoreItem xmlns:ds="http://schemas.openxmlformats.org/officeDocument/2006/customXml" ds:itemID="{0BDE1BA4-BC5F-4C48-A6C1-94A47047A087}"/>
</file>

<file path=customXml/itemProps46.xml><?xml version="1.0" encoding="utf-8"?>
<ds:datastoreItem xmlns:ds="http://schemas.openxmlformats.org/officeDocument/2006/customXml" ds:itemID="{273CB4EE-D233-467D-AC48-10FB64C8C9B2}"/>
</file>

<file path=customXml/itemProps47.xml><?xml version="1.0" encoding="utf-8"?>
<ds:datastoreItem xmlns:ds="http://schemas.openxmlformats.org/officeDocument/2006/customXml" ds:itemID="{7A993911-2E80-413B-8D2A-8F1B964C25A3}"/>
</file>

<file path=customXml/itemProps48.xml><?xml version="1.0" encoding="utf-8"?>
<ds:datastoreItem xmlns:ds="http://schemas.openxmlformats.org/officeDocument/2006/customXml" ds:itemID="{4D50E058-32EB-4428-BEF2-14D9ABD55619}"/>
</file>

<file path=customXml/itemProps49.xml><?xml version="1.0" encoding="utf-8"?>
<ds:datastoreItem xmlns:ds="http://schemas.openxmlformats.org/officeDocument/2006/customXml" ds:itemID="{77A9F33A-4350-4FC1-A498-68EACF42C70F}"/>
</file>

<file path=customXml/itemProps5.xml><?xml version="1.0" encoding="utf-8"?>
<ds:datastoreItem xmlns:ds="http://schemas.openxmlformats.org/officeDocument/2006/customXml" ds:itemID="{7930D4A2-CE52-429D-BCCC-410B59BFB3AA}"/>
</file>

<file path=customXml/itemProps50.xml><?xml version="1.0" encoding="utf-8"?>
<ds:datastoreItem xmlns:ds="http://schemas.openxmlformats.org/officeDocument/2006/customXml" ds:itemID="{3BD30CBD-B677-4649-AF3B-FF8AEA09E3A1}"/>
</file>

<file path=customXml/itemProps51.xml><?xml version="1.0" encoding="utf-8"?>
<ds:datastoreItem xmlns:ds="http://schemas.openxmlformats.org/officeDocument/2006/customXml" ds:itemID="{68B091E1-9FF1-4996-BBAE-65898BBAC43D}"/>
</file>

<file path=customXml/itemProps52.xml><?xml version="1.0" encoding="utf-8"?>
<ds:datastoreItem xmlns:ds="http://schemas.openxmlformats.org/officeDocument/2006/customXml" ds:itemID="{383D77CB-02EE-4E71-B568-C781AA038FB2}"/>
</file>

<file path=customXml/itemProps53.xml><?xml version="1.0" encoding="utf-8"?>
<ds:datastoreItem xmlns:ds="http://schemas.openxmlformats.org/officeDocument/2006/customXml" ds:itemID="{E55F4532-BA8B-468B-AD83-1276E9B23940}"/>
</file>

<file path=customXml/itemProps54.xml><?xml version="1.0" encoding="utf-8"?>
<ds:datastoreItem xmlns:ds="http://schemas.openxmlformats.org/officeDocument/2006/customXml" ds:itemID="{A27B9DB5-B97D-49FC-B998-B2A8A26BB174}"/>
</file>

<file path=customXml/itemProps55.xml><?xml version="1.0" encoding="utf-8"?>
<ds:datastoreItem xmlns:ds="http://schemas.openxmlformats.org/officeDocument/2006/customXml" ds:itemID="{5A445562-759C-45E0-88B5-0B05D572CD97}"/>
</file>

<file path=customXml/itemProps56.xml><?xml version="1.0" encoding="utf-8"?>
<ds:datastoreItem xmlns:ds="http://schemas.openxmlformats.org/officeDocument/2006/customXml" ds:itemID="{BF10BE98-5D6E-4F07-9334-7FEC9BC14EDE}"/>
</file>

<file path=customXml/itemProps57.xml><?xml version="1.0" encoding="utf-8"?>
<ds:datastoreItem xmlns:ds="http://schemas.openxmlformats.org/officeDocument/2006/customXml" ds:itemID="{9E6A0FCB-F55E-4082-B8B2-3EF6D83F1F79}"/>
</file>

<file path=customXml/itemProps58.xml><?xml version="1.0" encoding="utf-8"?>
<ds:datastoreItem xmlns:ds="http://schemas.openxmlformats.org/officeDocument/2006/customXml" ds:itemID="{ADEDF6F0-97F6-41EF-BDC1-743D03EBB83E}"/>
</file>

<file path=customXml/itemProps59.xml><?xml version="1.0" encoding="utf-8"?>
<ds:datastoreItem xmlns:ds="http://schemas.openxmlformats.org/officeDocument/2006/customXml" ds:itemID="{C7C371A8-AEBF-47D4-9B51-F6B2A0EC7A08}"/>
</file>

<file path=customXml/itemProps6.xml><?xml version="1.0" encoding="utf-8"?>
<ds:datastoreItem xmlns:ds="http://schemas.openxmlformats.org/officeDocument/2006/customXml" ds:itemID="{BDD7D4DB-3BC7-4AA6-85FD-F3DC721E4C52}"/>
</file>

<file path=customXml/itemProps60.xml><?xml version="1.0" encoding="utf-8"?>
<ds:datastoreItem xmlns:ds="http://schemas.openxmlformats.org/officeDocument/2006/customXml" ds:itemID="{C56A5980-155C-46C6-9254-C9A650EDE446}"/>
</file>

<file path=customXml/itemProps61.xml><?xml version="1.0" encoding="utf-8"?>
<ds:datastoreItem xmlns:ds="http://schemas.openxmlformats.org/officeDocument/2006/customXml" ds:itemID="{B96FEA3F-26AD-41F8-A237-626B408040C6}"/>
</file>

<file path=customXml/itemProps62.xml><?xml version="1.0" encoding="utf-8"?>
<ds:datastoreItem xmlns:ds="http://schemas.openxmlformats.org/officeDocument/2006/customXml" ds:itemID="{B29CC5A1-4DB5-49D6-BB7A-A66EDB121209}"/>
</file>

<file path=customXml/itemProps63.xml><?xml version="1.0" encoding="utf-8"?>
<ds:datastoreItem xmlns:ds="http://schemas.openxmlformats.org/officeDocument/2006/customXml" ds:itemID="{CB45523D-DB73-4470-9B70-935883F1AB8D}"/>
</file>

<file path=customXml/itemProps64.xml><?xml version="1.0" encoding="utf-8"?>
<ds:datastoreItem xmlns:ds="http://schemas.openxmlformats.org/officeDocument/2006/customXml" ds:itemID="{119522F9-59AC-4D87-AAED-B5702DA43BBA}"/>
</file>

<file path=customXml/itemProps65.xml><?xml version="1.0" encoding="utf-8"?>
<ds:datastoreItem xmlns:ds="http://schemas.openxmlformats.org/officeDocument/2006/customXml" ds:itemID="{AAEB1078-6BF9-473D-AF3B-85C6771D2654}"/>
</file>

<file path=customXml/itemProps66.xml><?xml version="1.0" encoding="utf-8"?>
<ds:datastoreItem xmlns:ds="http://schemas.openxmlformats.org/officeDocument/2006/customXml" ds:itemID="{2EF663C4-E7EE-40A5-9322-05A8E4BFDCC0}"/>
</file>

<file path=customXml/itemProps67.xml><?xml version="1.0" encoding="utf-8"?>
<ds:datastoreItem xmlns:ds="http://schemas.openxmlformats.org/officeDocument/2006/customXml" ds:itemID="{E14DA90C-7A14-4B49-9167-07A65A432345}"/>
</file>

<file path=customXml/itemProps68.xml><?xml version="1.0" encoding="utf-8"?>
<ds:datastoreItem xmlns:ds="http://schemas.openxmlformats.org/officeDocument/2006/customXml" ds:itemID="{F8A8A913-97CE-402C-B16C-C550C3279EA8}"/>
</file>

<file path=customXml/itemProps69.xml><?xml version="1.0" encoding="utf-8"?>
<ds:datastoreItem xmlns:ds="http://schemas.openxmlformats.org/officeDocument/2006/customXml" ds:itemID="{0DF30E42-503B-4C5E-BCE0-BEB0F2E518F7}"/>
</file>

<file path=customXml/itemProps7.xml><?xml version="1.0" encoding="utf-8"?>
<ds:datastoreItem xmlns:ds="http://schemas.openxmlformats.org/officeDocument/2006/customXml" ds:itemID="{72D6D013-EE19-493C-A263-69EBE8F31804}"/>
</file>

<file path=customXml/itemProps70.xml><?xml version="1.0" encoding="utf-8"?>
<ds:datastoreItem xmlns:ds="http://schemas.openxmlformats.org/officeDocument/2006/customXml" ds:itemID="{581D8DE0-8411-4168-B629-30072778B46C}"/>
</file>

<file path=customXml/itemProps71.xml><?xml version="1.0" encoding="utf-8"?>
<ds:datastoreItem xmlns:ds="http://schemas.openxmlformats.org/officeDocument/2006/customXml" ds:itemID="{68C4349F-EF4B-45AB-80F2-7DE71C50D418}"/>
</file>

<file path=customXml/itemProps72.xml><?xml version="1.0" encoding="utf-8"?>
<ds:datastoreItem xmlns:ds="http://schemas.openxmlformats.org/officeDocument/2006/customXml" ds:itemID="{B45D2759-21B9-4206-B826-3E980764C5AD}"/>
</file>

<file path=customXml/itemProps73.xml><?xml version="1.0" encoding="utf-8"?>
<ds:datastoreItem xmlns:ds="http://schemas.openxmlformats.org/officeDocument/2006/customXml" ds:itemID="{9D33C57D-3A75-4770-8169-9AF737DD6848}"/>
</file>

<file path=customXml/itemProps74.xml><?xml version="1.0" encoding="utf-8"?>
<ds:datastoreItem xmlns:ds="http://schemas.openxmlformats.org/officeDocument/2006/customXml" ds:itemID="{60F79186-E10E-469D-B19C-867816CFA68F}"/>
</file>

<file path=customXml/itemProps75.xml><?xml version="1.0" encoding="utf-8"?>
<ds:datastoreItem xmlns:ds="http://schemas.openxmlformats.org/officeDocument/2006/customXml" ds:itemID="{3142E978-1F80-4A62-A46D-487562460D3A}"/>
</file>

<file path=customXml/itemProps76.xml><?xml version="1.0" encoding="utf-8"?>
<ds:datastoreItem xmlns:ds="http://schemas.openxmlformats.org/officeDocument/2006/customXml" ds:itemID="{93DCE113-F99E-432E-A114-AE920A3980CA}"/>
</file>

<file path=customXml/itemProps77.xml><?xml version="1.0" encoding="utf-8"?>
<ds:datastoreItem xmlns:ds="http://schemas.openxmlformats.org/officeDocument/2006/customXml" ds:itemID="{D115BAA9-6C02-46EA-B261-3D67E59FCD5D}"/>
</file>

<file path=customXml/itemProps78.xml><?xml version="1.0" encoding="utf-8"?>
<ds:datastoreItem xmlns:ds="http://schemas.openxmlformats.org/officeDocument/2006/customXml" ds:itemID="{34A42508-1FAD-4C82-A5B1-E605EFBC7DEE}"/>
</file>

<file path=customXml/itemProps79.xml><?xml version="1.0" encoding="utf-8"?>
<ds:datastoreItem xmlns:ds="http://schemas.openxmlformats.org/officeDocument/2006/customXml" ds:itemID="{5C316CE7-08C0-4A0D-B584-E430676D72E4}"/>
</file>

<file path=customXml/itemProps8.xml><?xml version="1.0" encoding="utf-8"?>
<ds:datastoreItem xmlns:ds="http://schemas.openxmlformats.org/officeDocument/2006/customXml" ds:itemID="{BDAF4C83-BB13-4D3B-849B-3AFD4BBE8A00}"/>
</file>

<file path=customXml/itemProps80.xml><?xml version="1.0" encoding="utf-8"?>
<ds:datastoreItem xmlns:ds="http://schemas.openxmlformats.org/officeDocument/2006/customXml" ds:itemID="{FF2653D4-AD11-4881-BEE6-4E1276D49BDF}"/>
</file>

<file path=customXml/itemProps81.xml><?xml version="1.0" encoding="utf-8"?>
<ds:datastoreItem xmlns:ds="http://schemas.openxmlformats.org/officeDocument/2006/customXml" ds:itemID="{FAD13E55-D9C8-4E03-A8CE-CB24BEE0E00F}"/>
</file>

<file path=customXml/itemProps82.xml><?xml version="1.0" encoding="utf-8"?>
<ds:datastoreItem xmlns:ds="http://schemas.openxmlformats.org/officeDocument/2006/customXml" ds:itemID="{EB8A7E21-2C8D-4347-A58D-91FF8F5204D9}"/>
</file>

<file path=customXml/itemProps83.xml><?xml version="1.0" encoding="utf-8"?>
<ds:datastoreItem xmlns:ds="http://schemas.openxmlformats.org/officeDocument/2006/customXml" ds:itemID="{8342D792-3599-4418-9FB1-98646FEA8B34}"/>
</file>

<file path=customXml/itemProps84.xml><?xml version="1.0" encoding="utf-8"?>
<ds:datastoreItem xmlns:ds="http://schemas.openxmlformats.org/officeDocument/2006/customXml" ds:itemID="{B8104D34-332B-4FE8-8409-0F1D23C2953A}"/>
</file>

<file path=customXml/itemProps85.xml><?xml version="1.0" encoding="utf-8"?>
<ds:datastoreItem xmlns:ds="http://schemas.openxmlformats.org/officeDocument/2006/customXml" ds:itemID="{B89DA0F3-9516-401B-ADDC-52B3F5279EE6}"/>
</file>

<file path=customXml/itemProps86.xml><?xml version="1.0" encoding="utf-8"?>
<ds:datastoreItem xmlns:ds="http://schemas.openxmlformats.org/officeDocument/2006/customXml" ds:itemID="{B4695CC1-60E1-4E84-BC1B-A2DD896A0863}"/>
</file>

<file path=customXml/itemProps87.xml><?xml version="1.0" encoding="utf-8"?>
<ds:datastoreItem xmlns:ds="http://schemas.openxmlformats.org/officeDocument/2006/customXml" ds:itemID="{E8365F77-E58F-4FF4-8402-5C734E78435B}"/>
</file>

<file path=customXml/itemProps88.xml><?xml version="1.0" encoding="utf-8"?>
<ds:datastoreItem xmlns:ds="http://schemas.openxmlformats.org/officeDocument/2006/customXml" ds:itemID="{555D204D-92D5-44C3-9118-EB42F797196B}"/>
</file>

<file path=customXml/itemProps89.xml><?xml version="1.0" encoding="utf-8"?>
<ds:datastoreItem xmlns:ds="http://schemas.openxmlformats.org/officeDocument/2006/customXml" ds:itemID="{E7C337AC-CC6A-4698-B572-07E676313F14}"/>
</file>

<file path=customXml/itemProps9.xml><?xml version="1.0" encoding="utf-8"?>
<ds:datastoreItem xmlns:ds="http://schemas.openxmlformats.org/officeDocument/2006/customXml" ds:itemID="{A3E44E0C-0B68-4607-9B29-2EEE642A1B25}"/>
</file>

<file path=customXml/itemProps90.xml><?xml version="1.0" encoding="utf-8"?>
<ds:datastoreItem xmlns:ds="http://schemas.openxmlformats.org/officeDocument/2006/customXml" ds:itemID="{E6E98DF2-33C4-463B-9C35-841A16A8CA61}"/>
</file>

<file path=customXml/itemProps91.xml><?xml version="1.0" encoding="utf-8"?>
<ds:datastoreItem xmlns:ds="http://schemas.openxmlformats.org/officeDocument/2006/customXml" ds:itemID="{CA9409A6-6EEC-4953-AA97-68F18B894ED2}"/>
</file>

<file path=customXml/itemProps92.xml><?xml version="1.0" encoding="utf-8"?>
<ds:datastoreItem xmlns:ds="http://schemas.openxmlformats.org/officeDocument/2006/customXml" ds:itemID="{0C58397B-DC18-4392-8346-206EDCACC6D3}"/>
</file>

<file path=customXml/itemProps93.xml><?xml version="1.0" encoding="utf-8"?>
<ds:datastoreItem xmlns:ds="http://schemas.openxmlformats.org/officeDocument/2006/customXml" ds:itemID="{AA6B7BC0-DA29-4609-B8E4-58BECCE446C7}"/>
</file>

<file path=customXml/itemProps94.xml><?xml version="1.0" encoding="utf-8"?>
<ds:datastoreItem xmlns:ds="http://schemas.openxmlformats.org/officeDocument/2006/customXml" ds:itemID="{3032CC33-72FA-4444-AA63-37E27906A247}"/>
</file>

<file path=customXml/itemProps95.xml><?xml version="1.0" encoding="utf-8"?>
<ds:datastoreItem xmlns:ds="http://schemas.openxmlformats.org/officeDocument/2006/customXml" ds:itemID="{37980D8E-75D6-486B-BD8C-75ADE040C37A}"/>
</file>

<file path=customXml/itemProps96.xml><?xml version="1.0" encoding="utf-8"?>
<ds:datastoreItem xmlns:ds="http://schemas.openxmlformats.org/officeDocument/2006/customXml" ds:itemID="{3E33CFAD-C42E-435E-97E2-1BE4F701244E}"/>
</file>

<file path=customXml/itemProps97.xml><?xml version="1.0" encoding="utf-8"?>
<ds:datastoreItem xmlns:ds="http://schemas.openxmlformats.org/officeDocument/2006/customXml" ds:itemID="{123392A5-F1CF-481D-A0CF-7C59B9093929}"/>
</file>

<file path=customXml/itemProps98.xml><?xml version="1.0" encoding="utf-8"?>
<ds:datastoreItem xmlns:ds="http://schemas.openxmlformats.org/officeDocument/2006/customXml" ds:itemID="{B5704904-4791-494C-A569-2902BDC56FB1}"/>
</file>

<file path=customXml/itemProps99.xml><?xml version="1.0" encoding="utf-8"?>
<ds:datastoreItem xmlns:ds="http://schemas.openxmlformats.org/officeDocument/2006/customXml" ds:itemID="{203A58AB-A91D-4E36-8DA9-83046A75B513}"/>
</file>

<file path=docProps/app.xml><?xml version="1.0" encoding="utf-8"?>
<Properties xmlns="http://schemas.openxmlformats.org/officeDocument/2006/extended-properties" xmlns:vt="http://schemas.openxmlformats.org/officeDocument/2006/docPropsVTypes">
  <Template>Normal</Template>
  <TotalTime>2410</TotalTime>
  <Pages>65</Pages>
  <Words>19457</Words>
  <Characters>110910</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130107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subject/>
  <dc:creator>Svetlana</dc:creator>
  <cp:keywords/>
  <dc:description/>
  <cp:lastModifiedBy>Igor Milanovic</cp:lastModifiedBy>
  <cp:revision>43</cp:revision>
  <cp:lastPrinted>2020-01-20T09:15:00Z</cp:lastPrinted>
  <dcterms:created xsi:type="dcterms:W3CDTF">2016-07-06T09:24:00Z</dcterms:created>
  <dcterms:modified xsi:type="dcterms:W3CDTF">2020-07-21T05:51:00Z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